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79" w:rsidRPr="002C54DC" w:rsidRDefault="00412179" w:rsidP="008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2C54DC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Биология </w:t>
      </w:r>
    </w:p>
    <w:p w:rsidR="00787506" w:rsidRDefault="00862B26" w:rsidP="008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2C54DC">
        <w:rPr>
          <w:rFonts w:ascii="Times New Roman" w:hAnsi="Times New Roman" w:cs="Times New Roman"/>
          <w:b/>
          <w:bCs/>
          <w:color w:val="C00000"/>
          <w:sz w:val="48"/>
          <w:szCs w:val="48"/>
        </w:rPr>
        <w:t>Структура КИМ ЕГЭ</w:t>
      </w:r>
      <w:r w:rsidR="00412179" w:rsidRPr="002C54DC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-201</w:t>
      </w:r>
      <w:r w:rsidR="00AA7838">
        <w:rPr>
          <w:rFonts w:ascii="Times New Roman" w:hAnsi="Times New Roman" w:cs="Times New Roman"/>
          <w:b/>
          <w:bCs/>
          <w:color w:val="C00000"/>
          <w:sz w:val="48"/>
          <w:szCs w:val="48"/>
        </w:rPr>
        <w:t>9</w:t>
      </w:r>
    </w:p>
    <w:p w:rsidR="00CE2391" w:rsidRPr="00787506" w:rsidRDefault="00CE2391" w:rsidP="008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CE2391" w:rsidRDefault="00CE2391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sz w:val="40"/>
          <w:szCs w:val="40"/>
        </w:rPr>
        <w:t>Каждый вариант КИМ экзаменационной работы содержит 28 заданий и состоит из двух частей, различающихся по форме и уровню сложности.</w:t>
      </w:r>
    </w:p>
    <w:p w:rsidR="00BB754F" w:rsidRPr="00F1361D" w:rsidRDefault="00BB754F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</w:p>
    <w:p w:rsidR="00CE2391" w:rsidRPr="00F1361D" w:rsidRDefault="00CE2391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i/>
          <w:color w:val="0070C0"/>
          <w:sz w:val="40"/>
          <w:szCs w:val="40"/>
        </w:rPr>
        <w:t>Часть 1</w:t>
      </w:r>
      <w:r w:rsidRPr="00F1361D">
        <w:rPr>
          <w:rFonts w:ascii="TimesNewRoman" w:hAnsi="TimesNewRoman" w:cs="TimesNewRoman"/>
          <w:sz w:val="40"/>
          <w:szCs w:val="40"/>
        </w:rPr>
        <w:t xml:space="preserve"> содержит 21 задание:</w:t>
      </w:r>
    </w:p>
    <w:p w:rsidR="00CE2391" w:rsidRPr="00F1361D" w:rsidRDefault="00AA7838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sz w:val="40"/>
          <w:szCs w:val="40"/>
        </w:rPr>
        <w:t>6</w:t>
      </w:r>
      <w:r w:rsidR="00CE2391" w:rsidRPr="00F1361D">
        <w:rPr>
          <w:rFonts w:ascii="TimesNewRoman" w:hAnsi="TimesNewRoman" w:cs="TimesNewRoman"/>
          <w:sz w:val="40"/>
          <w:szCs w:val="40"/>
        </w:rPr>
        <w:t xml:space="preserve"> – с множественным выбором с рисунком или без него; 6 – на установление соответствия с рисунком или без него; 3 – на установление последовательности систематических таксонов, биологических объектов, процессов, явлений;</w:t>
      </w:r>
    </w:p>
    <w:p w:rsidR="00CE2391" w:rsidRPr="00F1361D" w:rsidRDefault="00CE2391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sz w:val="40"/>
          <w:szCs w:val="40"/>
        </w:rPr>
        <w:t>2 – на решение биологических задач по цитологии и генетике; 1 – на дополнение недостающей информации в схеме;</w:t>
      </w:r>
    </w:p>
    <w:p w:rsidR="00CE2391" w:rsidRPr="00F1361D" w:rsidRDefault="00AA7838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sz w:val="40"/>
          <w:szCs w:val="40"/>
        </w:rPr>
        <w:t>2</w:t>
      </w:r>
      <w:r w:rsidR="00CE2391" w:rsidRPr="00F1361D">
        <w:rPr>
          <w:rFonts w:ascii="TimesNewRoman" w:hAnsi="TimesNewRoman" w:cs="TimesNewRoman"/>
          <w:sz w:val="40"/>
          <w:szCs w:val="40"/>
        </w:rPr>
        <w:t xml:space="preserve"> – на дополнение недостающей информации в таблице; 1 – на анализ информации, представленной в графической или табличной форме.</w:t>
      </w:r>
    </w:p>
    <w:p w:rsidR="00CE2391" w:rsidRPr="00F1361D" w:rsidRDefault="00CE2391" w:rsidP="000069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sz w:val="40"/>
          <w:szCs w:val="40"/>
        </w:rPr>
        <w:t>Ответ на задания части 1 даётся соответствующей записью в виде слова</w:t>
      </w:r>
      <w:r w:rsidR="00BB754F">
        <w:rPr>
          <w:rFonts w:ascii="TimesNewRoman" w:hAnsi="TimesNewRoman" w:cs="TimesNewRoman"/>
          <w:sz w:val="40"/>
          <w:szCs w:val="40"/>
        </w:rPr>
        <w:t xml:space="preserve"> </w:t>
      </w:r>
      <w:r w:rsidRPr="00F1361D">
        <w:rPr>
          <w:rFonts w:ascii="TimesNewRoman" w:hAnsi="TimesNewRoman" w:cs="TimesNewRoman"/>
          <w:sz w:val="40"/>
          <w:szCs w:val="40"/>
        </w:rPr>
        <w:t>(словосочетания), числа или последовательности цифр, записанных без пробелов и разделительных символов.</w:t>
      </w:r>
    </w:p>
    <w:p w:rsidR="00AA7838" w:rsidRPr="00F1361D" w:rsidRDefault="00CE2391" w:rsidP="00F136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F1361D">
        <w:rPr>
          <w:rFonts w:ascii="TimesNewRoman" w:hAnsi="TimesNewRoman" w:cs="TimesNewRoman"/>
          <w:i/>
          <w:color w:val="0070C0"/>
          <w:sz w:val="40"/>
          <w:szCs w:val="40"/>
        </w:rPr>
        <w:t>Часть 2</w:t>
      </w:r>
      <w:r w:rsidRPr="00F1361D">
        <w:rPr>
          <w:rFonts w:ascii="TimesNewRoman" w:hAnsi="TimesNewRoman" w:cs="TimesNewRoman"/>
          <w:sz w:val="40"/>
          <w:szCs w:val="40"/>
        </w:rPr>
        <w:t xml:space="preserve"> содержит 7 заданий с развёрнутым ответом. В этих заданиях </w:t>
      </w:r>
      <w:proofErr w:type="gramStart"/>
      <w:r w:rsidRPr="00F1361D">
        <w:rPr>
          <w:rFonts w:ascii="TimesNewRoman" w:hAnsi="TimesNewRoman" w:cs="TimesNewRoman"/>
          <w:sz w:val="40"/>
          <w:szCs w:val="40"/>
        </w:rPr>
        <w:t>ответ  формулируется</w:t>
      </w:r>
      <w:proofErr w:type="gramEnd"/>
      <w:r w:rsidRPr="00F1361D">
        <w:rPr>
          <w:rFonts w:ascii="TimesNewRoman" w:hAnsi="TimesNewRoman" w:cs="TimesNewRoman"/>
          <w:sz w:val="40"/>
          <w:szCs w:val="40"/>
        </w:rPr>
        <w:t xml:space="preserve"> и записывается экзаменуемым самостоятельно</w:t>
      </w:r>
      <w:r w:rsidR="00F1361D">
        <w:rPr>
          <w:rFonts w:ascii="TimesNewRoman" w:hAnsi="TimesNewRoman" w:cs="TimesNewRoman"/>
          <w:sz w:val="40"/>
          <w:szCs w:val="40"/>
        </w:rPr>
        <w:t xml:space="preserve"> </w:t>
      </w:r>
      <w:r w:rsidRPr="00F1361D">
        <w:rPr>
          <w:rFonts w:ascii="TimesNewRoman" w:hAnsi="TimesNewRoman" w:cs="TimesNewRoman"/>
          <w:sz w:val="40"/>
          <w:szCs w:val="40"/>
        </w:rPr>
        <w:t xml:space="preserve">в развёрнутой форме. </w:t>
      </w:r>
      <w:r w:rsidR="00AA7838" w:rsidRPr="00F1361D">
        <w:rPr>
          <w:rFonts w:ascii="TimesNewRoman" w:hAnsi="TimesNewRoman" w:cs="TimesNewRoman"/>
          <w:sz w:val="40"/>
          <w:szCs w:val="40"/>
        </w:rPr>
        <w:t>В этих заданиях ответ формулируется и записывается экзаменуемым самостоятельно в развёрнутой форме. Задания этой части работы нацелены на выявление выпускников, имеющих высокий уровень биологической подготовки.</w:t>
      </w:r>
    </w:p>
    <w:p w:rsidR="00412179" w:rsidRPr="00054DCF" w:rsidRDefault="00412179" w:rsidP="00054DCF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054DCF">
        <w:rPr>
          <w:rFonts w:ascii="Times New Roman" w:hAnsi="Times New Roman" w:cs="Times New Roman"/>
          <w:b/>
          <w:color w:val="C00000"/>
          <w:sz w:val="48"/>
          <w:szCs w:val="48"/>
        </w:rPr>
        <w:lastRenderedPageBreak/>
        <w:t>Английский язык</w:t>
      </w:r>
    </w:p>
    <w:p w:rsidR="0079070F" w:rsidRPr="00054DCF" w:rsidRDefault="0079070F" w:rsidP="00054D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054DCF">
        <w:rPr>
          <w:rFonts w:ascii="Times New Roman" w:hAnsi="Times New Roman" w:cs="Times New Roman"/>
          <w:b/>
          <w:bCs/>
          <w:color w:val="C00000"/>
          <w:sz w:val="44"/>
          <w:szCs w:val="44"/>
        </w:rPr>
        <w:t>Структура КИМ ЕГЭ</w:t>
      </w:r>
      <w:r w:rsidR="00412179" w:rsidRPr="00054DC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-201</w:t>
      </w:r>
      <w:r w:rsidR="00E3533D">
        <w:rPr>
          <w:rFonts w:ascii="Times New Roman" w:hAnsi="Times New Roman" w:cs="Times New Roman"/>
          <w:b/>
          <w:bCs/>
          <w:color w:val="C00000"/>
          <w:sz w:val="44"/>
          <w:szCs w:val="44"/>
        </w:rPr>
        <w:t>9</w:t>
      </w:r>
    </w:p>
    <w:p w:rsidR="00054DCF" w:rsidRPr="00054DCF" w:rsidRDefault="00235125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 </w:t>
      </w:r>
      <w:r w:rsidR="00054DCF" w:rsidRPr="00054DCF">
        <w:rPr>
          <w:rFonts w:ascii="TimesNewRoman" w:hAnsi="TimesNewRoman" w:cs="TimesNewRoman"/>
          <w:sz w:val="32"/>
          <w:szCs w:val="32"/>
        </w:rPr>
        <w:t>Экзаменационная работа содержит письменную и устную части.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 xml:space="preserve">Письменная часть, в свою очередь, включает четыре раздела: </w:t>
      </w:r>
      <w:r w:rsidRPr="003609CC">
        <w:rPr>
          <w:rFonts w:ascii="TimesNewRoman" w:hAnsi="TimesNewRoman" w:cs="TimesNewRoman"/>
          <w:b/>
          <w:color w:val="0070C0"/>
          <w:sz w:val="32"/>
          <w:szCs w:val="32"/>
        </w:rPr>
        <w:t>«</w:t>
      </w:r>
      <w:proofErr w:type="spellStart"/>
      <w:r w:rsidRPr="003609CC">
        <w:rPr>
          <w:rFonts w:ascii="TimesNewRoman" w:hAnsi="TimesNewRoman" w:cs="TimesNewRoman"/>
          <w:b/>
          <w:color w:val="0070C0"/>
          <w:sz w:val="32"/>
          <w:szCs w:val="32"/>
        </w:rPr>
        <w:t>Аудирование</w:t>
      </w:r>
      <w:proofErr w:type="spellEnd"/>
      <w:r w:rsidRPr="003609CC">
        <w:rPr>
          <w:rFonts w:ascii="TimesNewRoman" w:hAnsi="TimesNewRoman" w:cs="TimesNewRoman"/>
          <w:b/>
          <w:color w:val="0070C0"/>
          <w:sz w:val="32"/>
          <w:szCs w:val="32"/>
        </w:rPr>
        <w:t xml:space="preserve">», «Чтение», «Грамматика и лексика» </w:t>
      </w:r>
      <w:r w:rsidRPr="003609CC">
        <w:rPr>
          <w:rFonts w:ascii="TimesNewRoman" w:hAnsi="TimesNewRoman" w:cs="TimesNewRoman"/>
          <w:sz w:val="32"/>
          <w:szCs w:val="32"/>
        </w:rPr>
        <w:t xml:space="preserve">и </w:t>
      </w:r>
      <w:r w:rsidRPr="003609CC">
        <w:rPr>
          <w:rFonts w:ascii="TimesNewRoman" w:hAnsi="TimesNewRoman" w:cs="TimesNewRoman"/>
          <w:b/>
          <w:color w:val="0070C0"/>
          <w:sz w:val="32"/>
          <w:szCs w:val="32"/>
        </w:rPr>
        <w:t>«Письмо».</w:t>
      </w:r>
      <w:r w:rsidRPr="00054DCF">
        <w:rPr>
          <w:rFonts w:ascii="TimesNewRoman" w:hAnsi="TimesNewRoman" w:cs="TimesNewRoman"/>
          <w:sz w:val="32"/>
          <w:szCs w:val="32"/>
        </w:rPr>
        <w:t xml:space="preserve"> Для дифференциации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экзаменуемых по уровням владения иностранным языком в пределах,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сформулированных в Федеральном компоненте государственного стандарта</w:t>
      </w:r>
      <w:r w:rsidR="003609CC"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среднего (полного) общего образования по иностранным языкам, во все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разделы включаются наряду с заданиями базового уровня задания более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высоких уровней сложности.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В работу по иностранным языкам включены 38 заданий с кратким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proofErr w:type="gramStart"/>
      <w:r w:rsidRPr="00054DCF">
        <w:rPr>
          <w:rFonts w:ascii="TimesNewRoman" w:hAnsi="TimesNewRoman" w:cs="TimesNewRoman"/>
          <w:sz w:val="32"/>
          <w:szCs w:val="32"/>
        </w:rPr>
        <w:t>ответом</w:t>
      </w:r>
      <w:proofErr w:type="gramEnd"/>
      <w:r w:rsidRPr="00054DCF">
        <w:rPr>
          <w:rFonts w:ascii="TimesNewRoman" w:hAnsi="TimesNewRoman" w:cs="TimesNewRoman"/>
          <w:sz w:val="32"/>
          <w:szCs w:val="32"/>
        </w:rPr>
        <w:t xml:space="preserve"> и 6 заданий открытого типа с развернутым ответом.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В экзаменационной работе предложены следующие разновидности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proofErr w:type="gramStart"/>
      <w:r w:rsidRPr="00054DCF">
        <w:rPr>
          <w:rFonts w:ascii="TimesNewRoman" w:hAnsi="TimesNewRoman" w:cs="TimesNewRoman"/>
          <w:sz w:val="32"/>
          <w:szCs w:val="32"/>
        </w:rPr>
        <w:t>заданий</w:t>
      </w:r>
      <w:proofErr w:type="gramEnd"/>
      <w:r w:rsidRPr="00054DCF">
        <w:rPr>
          <w:rFonts w:ascii="TimesNewRoman" w:hAnsi="TimesNewRoman" w:cs="TimesNewRoman"/>
          <w:sz w:val="32"/>
          <w:szCs w:val="32"/>
        </w:rPr>
        <w:t xml:space="preserve"> с кратким ответом: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– задания на выбор и запись одного или нескольких правильных ответов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из предложенного перечня ответов;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– задания на установление соответствия позиций, представленных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proofErr w:type="gramStart"/>
      <w:r w:rsidRPr="00054DCF">
        <w:rPr>
          <w:rFonts w:ascii="TimesNewRoman" w:hAnsi="TimesNewRoman" w:cs="TimesNewRoman"/>
          <w:sz w:val="32"/>
          <w:szCs w:val="32"/>
        </w:rPr>
        <w:t>в</w:t>
      </w:r>
      <w:proofErr w:type="gramEnd"/>
      <w:r w:rsidRPr="00054DCF">
        <w:rPr>
          <w:rFonts w:ascii="TimesNewRoman" w:hAnsi="TimesNewRoman" w:cs="TimesNewRoman"/>
          <w:sz w:val="32"/>
          <w:szCs w:val="32"/>
        </w:rPr>
        <w:t xml:space="preserve"> двух множествах;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– задания на заполнение пропуска в связном тексте путем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proofErr w:type="gramStart"/>
      <w:r w:rsidRPr="00054DCF">
        <w:rPr>
          <w:rFonts w:ascii="TimesNewRoman" w:hAnsi="TimesNewRoman" w:cs="TimesNewRoman"/>
          <w:sz w:val="32"/>
          <w:szCs w:val="32"/>
        </w:rPr>
        <w:t>преобразования</w:t>
      </w:r>
      <w:proofErr w:type="gramEnd"/>
      <w:r w:rsidRPr="00054DCF">
        <w:rPr>
          <w:rFonts w:ascii="TimesNewRoman" w:hAnsi="TimesNewRoman" w:cs="TimesNewRoman"/>
          <w:sz w:val="32"/>
          <w:szCs w:val="32"/>
        </w:rPr>
        <w:t xml:space="preserve"> предложенной начальной формы слова в нужную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proofErr w:type="gramStart"/>
      <w:r w:rsidRPr="00054DCF">
        <w:rPr>
          <w:rFonts w:ascii="TimesNewRoman" w:hAnsi="TimesNewRoman" w:cs="TimesNewRoman"/>
          <w:sz w:val="32"/>
          <w:szCs w:val="32"/>
        </w:rPr>
        <w:t>грамматическую</w:t>
      </w:r>
      <w:proofErr w:type="gramEnd"/>
      <w:r w:rsidRPr="00054DCF">
        <w:rPr>
          <w:rFonts w:ascii="TimesNewRoman" w:hAnsi="TimesNewRoman" w:cs="TimesNewRoman"/>
          <w:sz w:val="32"/>
          <w:szCs w:val="32"/>
        </w:rPr>
        <w:t xml:space="preserve"> форму;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– задания на заполнение пропуска в связном тексте путем образования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родственного слова от предложенного опорного слова.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Ответ на задания с кратким ответом дается соответствующей записью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в виде цифры или последовательности цифр, записанных без пробелов и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разделительных символов; слова (в том числе в его аналитической форме,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записанной без пробелов и разделительных символов).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Уровень сложности заданий определяется уровнями сложности языкового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материала и проверяемых умений, а также типом задания.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Базовый, повышенный и высокий уровни сложности заданий ЕГЭ</w:t>
      </w:r>
    </w:p>
    <w:p w:rsidR="003609CC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T2Ao00" w:hAnsi="TT2Ao00" w:cs="TT2Ao00"/>
          <w:sz w:val="19"/>
          <w:szCs w:val="19"/>
        </w:rPr>
      </w:pPr>
      <w:r w:rsidRPr="00054DCF">
        <w:rPr>
          <w:rFonts w:ascii="TimesNewRoman" w:hAnsi="TimesNewRoman" w:cs="TimesNewRoman"/>
          <w:sz w:val="32"/>
          <w:szCs w:val="32"/>
        </w:rPr>
        <w:t>соотносятся с уровнями владения иностранными языками, определенными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в документах Совета Европы1, следующим образом: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054DCF">
        <w:rPr>
          <w:rFonts w:ascii="TimesNewRoman" w:hAnsi="TimesNewRoman" w:cs="TimesNewRoman"/>
          <w:sz w:val="32"/>
          <w:szCs w:val="32"/>
        </w:rPr>
        <w:t>Базовый уровень – A2+2</w:t>
      </w:r>
      <w:r w:rsidR="003609CC" w:rsidRPr="003609CC">
        <w:rPr>
          <w:rFonts w:ascii="TT2Ao00" w:hAnsi="TT2Ao00" w:cs="TT2Ao00"/>
          <w:sz w:val="19"/>
          <w:szCs w:val="19"/>
        </w:rPr>
        <w:t xml:space="preserve"> </w:t>
      </w:r>
    </w:p>
    <w:p w:rsid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Повышенный уровень – В1</w:t>
      </w:r>
    </w:p>
    <w:p w:rsidR="00054DCF" w:rsidRPr="00054DCF" w:rsidRDefault="00054DCF" w:rsidP="003609C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054DCF">
        <w:rPr>
          <w:rFonts w:ascii="TimesNewRoman" w:hAnsi="TimesNewRoman" w:cs="TimesNewRoman"/>
          <w:sz w:val="32"/>
          <w:szCs w:val="32"/>
        </w:rPr>
        <w:t>Высокий уровень – В2</w:t>
      </w:r>
    </w:p>
    <w:p w:rsidR="00787506" w:rsidRPr="0048504D" w:rsidRDefault="0048504D" w:rsidP="00790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48504D">
        <w:rPr>
          <w:rFonts w:ascii="Times New Roman" w:hAnsi="Times New Roman" w:cs="Times New Roman"/>
          <w:b/>
          <w:bCs/>
          <w:color w:val="C00000"/>
          <w:sz w:val="44"/>
          <w:szCs w:val="44"/>
        </w:rPr>
        <w:lastRenderedPageBreak/>
        <w:t xml:space="preserve">История </w:t>
      </w:r>
    </w:p>
    <w:p w:rsidR="0079070F" w:rsidRDefault="0079070F" w:rsidP="00790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48504D">
        <w:rPr>
          <w:rFonts w:ascii="Times New Roman" w:hAnsi="Times New Roman" w:cs="Times New Roman"/>
          <w:b/>
          <w:bCs/>
          <w:color w:val="C00000"/>
          <w:sz w:val="44"/>
          <w:szCs w:val="44"/>
        </w:rPr>
        <w:t>Структура КИМ ЕГЭ</w:t>
      </w:r>
      <w:r w:rsidR="0048504D" w:rsidRPr="0048504D">
        <w:rPr>
          <w:rFonts w:ascii="Times New Roman" w:hAnsi="Times New Roman" w:cs="Times New Roman"/>
          <w:b/>
          <w:bCs/>
          <w:color w:val="C00000"/>
          <w:sz w:val="44"/>
          <w:szCs w:val="44"/>
        </w:rPr>
        <w:t>-201</w:t>
      </w:r>
      <w:r w:rsidR="00306780">
        <w:rPr>
          <w:rFonts w:ascii="Times New Roman" w:hAnsi="Times New Roman" w:cs="Times New Roman"/>
          <w:b/>
          <w:bCs/>
          <w:color w:val="C00000"/>
          <w:sz w:val="44"/>
          <w:szCs w:val="44"/>
        </w:rPr>
        <w:t>9</w:t>
      </w:r>
    </w:p>
    <w:p w:rsidR="00541758" w:rsidRDefault="00541758" w:rsidP="00790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p w:rsidR="005A76BB" w:rsidRPr="005A76BB" w:rsidRDefault="00AA0A58" w:rsidP="000235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   </w:t>
      </w:r>
      <w:r w:rsidR="005A76BB" w:rsidRPr="005A76BB">
        <w:rPr>
          <w:rFonts w:ascii="TimesNewRoman" w:hAnsi="TimesNewRoman" w:cs="TimesNewRoman"/>
          <w:sz w:val="32"/>
          <w:szCs w:val="32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C049EE">
        <w:rPr>
          <w:rFonts w:ascii="TimesNewRoman" w:hAnsi="TimesNewRoman" w:cs="TimesNewRoman"/>
          <w:i/>
          <w:color w:val="0070C0"/>
          <w:sz w:val="32"/>
          <w:szCs w:val="32"/>
        </w:rPr>
        <w:t xml:space="preserve">Часть 1 </w:t>
      </w:r>
      <w:r w:rsidRPr="005A76BB">
        <w:rPr>
          <w:rFonts w:ascii="TimesNewRoman" w:hAnsi="TimesNewRoman" w:cs="TimesNewRoman"/>
          <w:sz w:val="32"/>
          <w:szCs w:val="32"/>
        </w:rPr>
        <w:t>содержит 19 заданий с кратким ответом.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5A76BB">
        <w:rPr>
          <w:rFonts w:ascii="TimesNewRoman" w:hAnsi="TimesNewRoman" w:cs="TimesNewRoman"/>
          <w:sz w:val="32"/>
          <w:szCs w:val="32"/>
        </w:rPr>
        <w:t>В экзаменационной работе предложены следующие разновидности заданий с кратким ответом: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 xml:space="preserve">– задания на выбор и </w:t>
      </w:r>
      <w:proofErr w:type="gramStart"/>
      <w:r w:rsidRPr="005A76BB">
        <w:rPr>
          <w:rFonts w:ascii="TimesNewRoman" w:hAnsi="TimesNewRoman" w:cs="TimesNewRoman"/>
          <w:sz w:val="32"/>
          <w:szCs w:val="32"/>
        </w:rPr>
        <w:t>запись  правильных</w:t>
      </w:r>
      <w:proofErr w:type="gramEnd"/>
      <w:r w:rsidRPr="005A76BB">
        <w:rPr>
          <w:rFonts w:ascii="TimesNewRoman" w:hAnsi="TimesNewRoman" w:cs="TimesNewRoman"/>
          <w:sz w:val="32"/>
          <w:szCs w:val="32"/>
        </w:rPr>
        <w:t xml:space="preserve"> ответов из предложенного перечня ответов;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– задания на определение последовательности расположения данных элементов;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– задания на установление соответствия элементов, данных в нескольких информационных рядах;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– задания на определение по указанным признакам и запись в виде слова (словосочетания) термина, названия, имени, века, года и т.п.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5A76BB">
        <w:rPr>
          <w:rFonts w:ascii="TimesNewRoman" w:hAnsi="TimesNewRoman" w:cs="TimesNewRoman"/>
          <w:sz w:val="32"/>
          <w:szCs w:val="32"/>
        </w:rPr>
        <w:t>Ответ на задания части 1 даётся соответствующей записью в виде цифры или последовательности цифр, записанных без пробелов и других разделителей; слова; словосочетания (также записывается без пробелов и других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разделителей).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C049EE">
        <w:rPr>
          <w:rFonts w:ascii="TimesNewRoman" w:hAnsi="TimesNewRoman" w:cs="TimesNewRoman"/>
          <w:i/>
          <w:color w:val="0070C0"/>
          <w:sz w:val="32"/>
          <w:szCs w:val="32"/>
        </w:rPr>
        <w:t>Часть 2</w:t>
      </w:r>
      <w:r w:rsidRPr="005A76BB">
        <w:rPr>
          <w:rFonts w:ascii="TimesNewRoman" w:hAnsi="TimesNewRoman" w:cs="TimesNewRoman"/>
          <w:sz w:val="32"/>
          <w:szCs w:val="32"/>
        </w:rPr>
        <w:t xml:space="preserve"> содержит 6 заданий с развёрнутым ответом, выявляющих и оценивающих освоение выпускниками различных комплексных умений.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5A76BB">
        <w:rPr>
          <w:rFonts w:ascii="TimesNewRoman" w:hAnsi="TimesNewRoman" w:cs="TimesNewRoman"/>
          <w:sz w:val="32"/>
          <w:szCs w:val="32"/>
        </w:rPr>
        <w:t>20–22 – комплекс заданий, связанных с анализом исторического источника (проведение атрибуции источника; извлечение информации; привлечение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исторических знаний для анализа проблематики источника, позиции автора).</w:t>
      </w:r>
    </w:p>
    <w:p w:rsidR="005A76BB" w:rsidRPr="005A76BB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5A76BB">
        <w:rPr>
          <w:rFonts w:ascii="TimesNewRoman" w:hAnsi="TimesNewRoman" w:cs="TimesNewRoman"/>
          <w:sz w:val="32"/>
          <w:szCs w:val="32"/>
        </w:rPr>
        <w:t xml:space="preserve">23–25 – задания, связанные с применением приёмов причинно-следственного, структурно-функционального, </w:t>
      </w:r>
      <w:proofErr w:type="spellStart"/>
      <w:r w:rsidRPr="005A76BB">
        <w:rPr>
          <w:rFonts w:ascii="TimesNewRoman" w:hAnsi="TimesNewRoman" w:cs="TimesNewRoman"/>
          <w:sz w:val="32"/>
          <w:szCs w:val="32"/>
        </w:rPr>
        <w:t>временнόго</w:t>
      </w:r>
      <w:proofErr w:type="spellEnd"/>
      <w:r w:rsidRPr="005A76BB">
        <w:rPr>
          <w:rFonts w:ascii="TimesNewRoman" w:hAnsi="TimesNewRoman" w:cs="TimesNewRoman"/>
          <w:sz w:val="32"/>
          <w:szCs w:val="32"/>
        </w:rPr>
        <w:t xml:space="preserve"> и пространственного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анализа для изучения исторических процессов и явлений. Задание 23 связано с анализом какой-либо исторической проблемы, ситуации. Задание 24 – анализ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исторических версий и оценок, аргументация различных точек зрения с привлечением знаний курса. Задание 25 предполагает написание исторического</w:t>
      </w:r>
    </w:p>
    <w:p w:rsidR="00D618C0" w:rsidRDefault="005A76BB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proofErr w:type="gramStart"/>
      <w:r w:rsidRPr="005A76BB">
        <w:rPr>
          <w:rFonts w:ascii="TimesNewRoman" w:hAnsi="TimesNewRoman" w:cs="TimesNewRoman"/>
          <w:sz w:val="32"/>
          <w:szCs w:val="32"/>
        </w:rPr>
        <w:t>сочинения</w:t>
      </w:r>
      <w:proofErr w:type="gramEnd"/>
      <w:r w:rsidRPr="005A76BB">
        <w:rPr>
          <w:rFonts w:ascii="TimesNewRoman" w:hAnsi="TimesNewRoman" w:cs="TimesNewRoman"/>
          <w:sz w:val="32"/>
          <w:szCs w:val="32"/>
        </w:rPr>
        <w:t>. Задание 25 альтернативное: выпускник имеет возможность выбрать один из трёх периодов истории России и продемонстрировать свои знания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5A76BB">
        <w:rPr>
          <w:rFonts w:ascii="TimesNewRoman" w:hAnsi="TimesNewRoman" w:cs="TimesNewRoman"/>
          <w:sz w:val="32"/>
          <w:szCs w:val="32"/>
        </w:rPr>
        <w:t>и умения на наиболее знакомом ему историческом материале. Задание 25 оценивается по системе критериев</w:t>
      </w:r>
      <w:r w:rsidRPr="005A76BB">
        <w:rPr>
          <w:rFonts w:ascii="TimesNewRoman" w:hAnsi="TimesNewRoman" w:cs="TimesNewRoman"/>
          <w:sz w:val="36"/>
          <w:szCs w:val="36"/>
        </w:rPr>
        <w:t>.</w:t>
      </w:r>
    </w:p>
    <w:p w:rsidR="0048504D" w:rsidRPr="00F10A5C" w:rsidRDefault="0048504D" w:rsidP="00D61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F10A5C">
        <w:rPr>
          <w:rFonts w:ascii="Times New Roman" w:hAnsi="Times New Roman" w:cs="Times New Roman"/>
          <w:b/>
          <w:bCs/>
          <w:color w:val="C00000"/>
          <w:sz w:val="44"/>
          <w:szCs w:val="44"/>
        </w:rPr>
        <w:lastRenderedPageBreak/>
        <w:t>Литература</w:t>
      </w:r>
    </w:p>
    <w:p w:rsidR="00A0244C" w:rsidRPr="00F10A5C" w:rsidRDefault="00E23BF6" w:rsidP="00E23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F10A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Структура КИМ ЕГЭ</w:t>
      </w:r>
      <w:r w:rsidR="0048504D" w:rsidRPr="00F10A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-201</w:t>
      </w:r>
      <w:r w:rsidR="00E1617A" w:rsidRPr="00F10A5C">
        <w:rPr>
          <w:rFonts w:ascii="Times New Roman" w:hAnsi="Times New Roman" w:cs="Times New Roman"/>
          <w:b/>
          <w:bCs/>
          <w:color w:val="C00000"/>
          <w:sz w:val="40"/>
          <w:szCs w:val="40"/>
        </w:rPr>
        <w:t>9</w:t>
      </w:r>
    </w:p>
    <w:p w:rsidR="00985A4B" w:rsidRPr="00D618C0" w:rsidRDefault="00541758" w:rsidP="00541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NewRoman" w:hAnsi="TimesNewRoman" w:cs="TimesNewRoman"/>
          <w:sz w:val="14"/>
          <w:szCs w:val="14"/>
        </w:rPr>
        <w:t>©</w:t>
      </w:r>
    </w:p>
    <w:p w:rsidR="00246E48" w:rsidRPr="00657D24" w:rsidRDefault="00C5363E" w:rsidP="00657D24">
      <w:pPr>
        <w:spacing w:after="0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sz w:val="32"/>
          <w:szCs w:val="32"/>
        </w:rPr>
        <w:t xml:space="preserve"> </w:t>
      </w:r>
      <w:r w:rsidR="00657D24">
        <w:rPr>
          <w:rFonts w:ascii="TimesNewRoman" w:hAnsi="TimesNewRoman" w:cs="TimesNewRoman"/>
          <w:sz w:val="32"/>
          <w:szCs w:val="32"/>
        </w:rPr>
        <w:t xml:space="preserve">  </w:t>
      </w:r>
      <w:r w:rsidR="00246E48" w:rsidRPr="00657D24">
        <w:rPr>
          <w:rFonts w:ascii="TimesNewRoman" w:hAnsi="TimesNewRoman" w:cs="TimesNewRoman"/>
          <w:sz w:val="30"/>
          <w:szCs w:val="30"/>
        </w:rPr>
        <w:t>В экзаменационной работе выделены две части и принята сквозная</w:t>
      </w:r>
      <w:r w:rsidR="00657D24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="00246E48" w:rsidRPr="00657D24">
        <w:rPr>
          <w:rFonts w:ascii="TimesNewRoman" w:hAnsi="TimesNewRoman" w:cs="TimesNewRoman"/>
          <w:sz w:val="30"/>
          <w:szCs w:val="30"/>
        </w:rPr>
        <w:t>нумерация заданий. КИМ включает в себя 17 заданий, различающихся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="00246E48" w:rsidRPr="00657D24">
        <w:rPr>
          <w:rFonts w:ascii="TimesNewRoman" w:hAnsi="TimesNewRoman" w:cs="TimesNewRoman"/>
          <w:sz w:val="30"/>
          <w:szCs w:val="30"/>
        </w:rPr>
        <w:t>формой и уровнем сложности.</w:t>
      </w:r>
    </w:p>
    <w:p w:rsidR="00246E48" w:rsidRPr="00657D24" w:rsidRDefault="00246E48" w:rsidP="00A024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0"/>
          <w:szCs w:val="30"/>
        </w:rPr>
      </w:pPr>
      <w:r w:rsidRPr="00657D24">
        <w:rPr>
          <w:rFonts w:ascii="TimesNewRoman" w:hAnsi="TimesNewRoman" w:cs="TimesNewRoman"/>
          <w:sz w:val="30"/>
          <w:szCs w:val="30"/>
        </w:rPr>
        <w:t xml:space="preserve">В </w:t>
      </w:r>
      <w:r w:rsidRPr="00657D24">
        <w:rPr>
          <w:rFonts w:ascii="TimesNewRoman" w:hAnsi="TimesNewRoman" w:cs="TimesNewRoman"/>
          <w:b/>
          <w:i/>
          <w:color w:val="0070C0"/>
          <w:sz w:val="32"/>
          <w:szCs w:val="32"/>
        </w:rPr>
        <w:t>части 1</w:t>
      </w:r>
      <w:r w:rsidRPr="00657D24">
        <w:rPr>
          <w:rFonts w:ascii="TimesNewRoman" w:hAnsi="TimesNewRoman" w:cs="TimesNewRoman"/>
          <w:sz w:val="30"/>
          <w:szCs w:val="30"/>
        </w:rPr>
        <w:t xml:space="preserve"> предлагается выполнение заданий, содержащих вопросы</w:t>
      </w:r>
    </w:p>
    <w:p w:rsidR="00246E48" w:rsidRPr="00657D24" w:rsidRDefault="00246E48" w:rsidP="00A024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0"/>
          <w:szCs w:val="30"/>
        </w:rPr>
      </w:pPr>
      <w:proofErr w:type="gramStart"/>
      <w:r w:rsidRPr="00657D24">
        <w:rPr>
          <w:rFonts w:ascii="TimesNewRoman" w:hAnsi="TimesNewRoman" w:cs="TimesNewRoman"/>
          <w:sz w:val="30"/>
          <w:szCs w:val="30"/>
        </w:rPr>
        <w:t>к</w:t>
      </w:r>
      <w:proofErr w:type="gramEnd"/>
      <w:r w:rsidRPr="00657D24">
        <w:rPr>
          <w:rFonts w:ascii="TimesNewRoman" w:hAnsi="TimesNewRoman" w:cs="TimesNewRoman"/>
          <w:sz w:val="30"/>
          <w:szCs w:val="30"/>
        </w:rPr>
        <w:t xml:space="preserve"> анализу литературных произведений. Проверяется умение выпускников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определять основные элементы содержания и художественной структуры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изученных произведений (тематика и проблематика, герои и события,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художественные приемы, различные виды тропов и т.п.), а также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рассматривать конкретные литературные произведения во взаимосвязи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с материалом курса.</w:t>
      </w:r>
    </w:p>
    <w:p w:rsidR="00246E48" w:rsidRPr="00657D24" w:rsidRDefault="00246E48" w:rsidP="00A024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0"/>
          <w:szCs w:val="30"/>
        </w:rPr>
      </w:pPr>
      <w:r w:rsidRPr="00657D24">
        <w:rPr>
          <w:rFonts w:ascii="TimesNewRoman" w:hAnsi="TimesNewRoman" w:cs="TimesNewRoman"/>
          <w:b/>
          <w:i/>
          <w:color w:val="0070C0"/>
          <w:sz w:val="32"/>
          <w:szCs w:val="32"/>
        </w:rPr>
        <w:t>Часть 1</w:t>
      </w:r>
      <w:r w:rsidRPr="00657D24">
        <w:rPr>
          <w:rFonts w:ascii="TimesNewRoman" w:hAnsi="TimesNewRoman" w:cs="TimesNewRoman"/>
          <w:sz w:val="30"/>
          <w:szCs w:val="30"/>
        </w:rPr>
        <w:t xml:space="preserve"> включает в себя два комплекса заданий.</w:t>
      </w:r>
      <w:r w:rsid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Первый комплекс заданий относится к фрагменту эпического, или</w:t>
      </w:r>
      <w:r w:rsid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лироэпического, или драматического произведения: 7 заданий с кратким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 xml:space="preserve">ответом (1–7), требующих написания </w:t>
      </w:r>
      <w:proofErr w:type="spellStart"/>
      <w:r w:rsidRPr="00657D24">
        <w:rPr>
          <w:rFonts w:ascii="TimesNewRoman" w:hAnsi="TimesNewRoman" w:cs="TimesNewRoman"/>
          <w:sz w:val="30"/>
          <w:szCs w:val="30"/>
        </w:rPr>
        <w:t>слóва</w:t>
      </w:r>
      <w:proofErr w:type="spellEnd"/>
      <w:r w:rsidRPr="00657D24">
        <w:rPr>
          <w:rFonts w:ascii="TimesNewRoman" w:hAnsi="TimesNewRoman" w:cs="TimesNewRoman"/>
          <w:sz w:val="30"/>
          <w:szCs w:val="30"/>
        </w:rPr>
        <w:t>, или словосочетания, или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последовательности цифр, и 2 задания с развернутым ответом в объеме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5–10 предложений (8, 9).</w:t>
      </w:r>
      <w:r w:rsid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Второй комплекс заданий относится к лирическому произведению:</w:t>
      </w:r>
      <w:r w:rsid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5 заданий с кратким ответом (10–14) и 2 задания с развернутым ответом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в объеме 5–10 предложений (15, 16).</w:t>
      </w:r>
    </w:p>
    <w:p w:rsidR="00246E48" w:rsidRPr="00657D24" w:rsidRDefault="00246E48" w:rsidP="00A024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0"/>
          <w:szCs w:val="30"/>
        </w:rPr>
      </w:pPr>
      <w:r w:rsidRPr="00657D24">
        <w:rPr>
          <w:rFonts w:ascii="TimesNewRoman" w:hAnsi="TimesNewRoman" w:cs="TimesNewRoman"/>
          <w:sz w:val="30"/>
          <w:szCs w:val="30"/>
        </w:rPr>
        <w:t>Общая структура части 1 подчинена задаче широкого содержательного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охвата литературного материала. Художественные тексты, предлагаемые для</w:t>
      </w:r>
      <w:r w:rsidR="00D618C0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анализа, позволяют проверить не только знание выпускниками конкретных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произведений, но и способность анализировать текст с учетом его жанровой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принадлежности; 2 задания предполагают выход в широкий литературный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контекст (обоснование связи данного художественного текста с другими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произведениями по указанным в заданиях аспектам сопоставления). Таким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 xml:space="preserve">образом, опора на </w:t>
      </w:r>
      <w:proofErr w:type="spellStart"/>
      <w:r w:rsidRPr="00657D24">
        <w:rPr>
          <w:rFonts w:ascii="TimesNewRoman" w:hAnsi="TimesNewRoman" w:cs="TimesNewRoman"/>
          <w:sz w:val="30"/>
          <w:szCs w:val="30"/>
        </w:rPr>
        <w:t>внутрипредметные</w:t>
      </w:r>
      <w:proofErr w:type="spellEnd"/>
      <w:r w:rsidRPr="00657D24">
        <w:rPr>
          <w:rFonts w:ascii="TimesNewRoman" w:hAnsi="TimesNewRoman" w:cs="TimesNewRoman"/>
          <w:sz w:val="30"/>
          <w:szCs w:val="30"/>
        </w:rPr>
        <w:t xml:space="preserve"> связи изученного курса позволяет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обеспечить дополнительный охват содержания проверяемого литературного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материала.</w:t>
      </w:r>
      <w:r w:rsidR="00D618C0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Следование предложенному алгоритму работы позволяет</w:t>
      </w:r>
      <w:r w:rsidR="00D618C0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экзаменуемым выявить место и роль эпизода (сцены) в общей структуре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произведения (анализ фрагмента), раскрыть сюжетно-композиционные,</w:t>
      </w:r>
      <w:r w:rsidR="00D618C0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образно-тематические и стилистические особенности анализируемого текста,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обобщить свои наблюдения с выходом в литературный контекст.</w:t>
      </w:r>
    </w:p>
    <w:p w:rsidR="00246E48" w:rsidRPr="00657D24" w:rsidRDefault="00246E48" w:rsidP="0078532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0"/>
          <w:szCs w:val="30"/>
        </w:rPr>
      </w:pPr>
      <w:r w:rsidRPr="00657D24">
        <w:rPr>
          <w:rFonts w:ascii="TimesNewRoman" w:hAnsi="TimesNewRoman" w:cs="TimesNewRoman"/>
          <w:b/>
          <w:i/>
          <w:color w:val="0070C0"/>
          <w:sz w:val="32"/>
          <w:szCs w:val="32"/>
        </w:rPr>
        <w:t>Часть 2</w:t>
      </w:r>
      <w:r w:rsidRPr="00657D24">
        <w:rPr>
          <w:rFonts w:ascii="TimesNewRoman" w:hAnsi="TimesNewRoman" w:cs="TimesNewRoman"/>
          <w:sz w:val="30"/>
          <w:szCs w:val="30"/>
        </w:rPr>
        <w:t xml:space="preserve"> работы требует от участников ЕГЭ написания</w:t>
      </w:r>
    </w:p>
    <w:p w:rsidR="003F518A" w:rsidRPr="00657D24" w:rsidRDefault="00246E48" w:rsidP="005417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 w:rsidRPr="00657D24">
        <w:rPr>
          <w:rFonts w:ascii="TimesNewRoman" w:hAnsi="TimesNewRoman" w:cs="TimesNewRoman"/>
          <w:sz w:val="30"/>
          <w:szCs w:val="30"/>
        </w:rPr>
        <w:t>полноформатного</w:t>
      </w:r>
      <w:proofErr w:type="gramEnd"/>
      <w:r w:rsidRPr="00657D24">
        <w:rPr>
          <w:rFonts w:ascii="TimesNewRoman" w:hAnsi="TimesNewRoman" w:cs="TimesNewRoman"/>
          <w:sz w:val="30"/>
          <w:szCs w:val="30"/>
        </w:rPr>
        <w:t xml:space="preserve"> развернутого сочинения на литературную тему (таким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>образом, к отработанному в части 1 литературному материалу добавляется</w:t>
      </w:r>
      <w:r w:rsidR="00A0244C" w:rsidRPr="00657D24">
        <w:rPr>
          <w:rFonts w:ascii="TimesNewRoman" w:hAnsi="TimesNewRoman" w:cs="TimesNewRoman"/>
          <w:sz w:val="30"/>
          <w:szCs w:val="30"/>
        </w:rPr>
        <w:t xml:space="preserve"> </w:t>
      </w:r>
      <w:r w:rsidRPr="00657D24">
        <w:rPr>
          <w:rFonts w:ascii="TimesNewRoman" w:hAnsi="TimesNewRoman" w:cs="TimesNewRoman"/>
          <w:sz w:val="30"/>
          <w:szCs w:val="30"/>
        </w:rPr>
        <w:t xml:space="preserve">еще один содержательный компонент проверяемого курса). </w:t>
      </w:r>
      <w:r w:rsidR="003F518A" w:rsidRPr="00657D24">
        <w:rPr>
          <w:rFonts w:ascii="TimesNewRomanPSMT" w:hAnsi="TimesNewRomanPSMT" w:cs="TimesNewRomanPSMT"/>
          <w:sz w:val="30"/>
          <w:szCs w:val="30"/>
        </w:rPr>
        <w:t xml:space="preserve">Выпускнику предлагаются 4 темы (17.1–17.4). </w:t>
      </w:r>
    </w:p>
    <w:p w:rsidR="0048504D" w:rsidRPr="00F10A5C" w:rsidRDefault="0048504D" w:rsidP="00485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10A5C">
        <w:rPr>
          <w:rFonts w:ascii="Times New Roman" w:hAnsi="Times New Roman" w:cs="Times New Roman"/>
          <w:b/>
          <w:bCs/>
          <w:color w:val="C00000"/>
          <w:sz w:val="44"/>
          <w:szCs w:val="44"/>
        </w:rPr>
        <w:lastRenderedPageBreak/>
        <w:t xml:space="preserve">География </w:t>
      </w:r>
    </w:p>
    <w:p w:rsidR="00BF27DD" w:rsidRDefault="00BF27DD" w:rsidP="00BF2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5A3DAC">
        <w:rPr>
          <w:rFonts w:ascii="Times New Roman" w:hAnsi="Times New Roman" w:cs="Times New Roman"/>
          <w:b/>
          <w:bCs/>
          <w:color w:val="C00000"/>
          <w:sz w:val="40"/>
          <w:szCs w:val="40"/>
        </w:rPr>
        <w:t>Структура КИМ ЕГЭ</w:t>
      </w:r>
      <w:r w:rsidR="0048504D" w:rsidRPr="005A3DAC">
        <w:rPr>
          <w:rFonts w:ascii="Times New Roman" w:hAnsi="Times New Roman" w:cs="Times New Roman"/>
          <w:b/>
          <w:bCs/>
          <w:color w:val="C00000"/>
          <w:sz w:val="40"/>
          <w:szCs w:val="40"/>
        </w:rPr>
        <w:t>-201</w:t>
      </w:r>
      <w:r w:rsidR="00E803E1">
        <w:rPr>
          <w:rFonts w:ascii="Times New Roman" w:hAnsi="Times New Roman" w:cs="Times New Roman"/>
          <w:b/>
          <w:bCs/>
          <w:color w:val="C00000"/>
          <w:sz w:val="40"/>
          <w:szCs w:val="40"/>
        </w:rPr>
        <w:t>9</w:t>
      </w:r>
    </w:p>
    <w:p w:rsidR="00E803E1" w:rsidRDefault="001946F9" w:rsidP="00ED383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>
        <w:rPr>
          <w:rFonts w:ascii="TimesNewRoman" w:hAnsi="TimesNewRoman" w:cs="TimesNewRoman"/>
          <w:sz w:val="38"/>
          <w:szCs w:val="38"/>
        </w:rPr>
        <w:t xml:space="preserve"> </w:t>
      </w:r>
      <w:r w:rsidR="00807997" w:rsidRPr="009C78D0">
        <w:rPr>
          <w:rFonts w:ascii="TimesNewRoman" w:hAnsi="TimesNewRoman" w:cs="TimesNewRoman"/>
          <w:sz w:val="38"/>
          <w:szCs w:val="38"/>
        </w:rPr>
        <w:t>Каждый вариант экзаменационной работы состоит из 2 частей и включает в себя 34 задания, различающихся формой и уровнем сложности.</w:t>
      </w:r>
    </w:p>
    <w:p w:rsidR="009C78D0" w:rsidRPr="009C78D0" w:rsidRDefault="009C78D0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</w:p>
    <w:p w:rsidR="009C78D0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C049EE">
        <w:rPr>
          <w:rFonts w:ascii="TimesNewRoman" w:hAnsi="TimesNewRoman" w:cs="TimesNewRoman"/>
          <w:i/>
          <w:color w:val="0070C0"/>
          <w:sz w:val="38"/>
          <w:szCs w:val="38"/>
        </w:rPr>
        <w:t>Часть 1</w:t>
      </w:r>
      <w:r w:rsidRPr="009C78D0">
        <w:rPr>
          <w:rFonts w:ascii="TimesNewRoman" w:hAnsi="TimesNewRoman" w:cs="TimesNewRoman"/>
          <w:sz w:val="38"/>
          <w:szCs w:val="38"/>
        </w:rPr>
        <w:t xml:space="preserve"> содержит 27 заданий с кратким ответом.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 xml:space="preserve"> (18 заданий базового уровня сложности, 8 заданий повышенного уровня сложности и 1 задание</w:t>
      </w:r>
      <w:r w:rsidR="009C78D0" w:rsidRPr="009C78D0">
        <w:rPr>
          <w:rFonts w:ascii="TimesNewRoman" w:hAnsi="TimesNewRoman" w:cs="TimesNewRoman"/>
          <w:sz w:val="38"/>
          <w:szCs w:val="38"/>
        </w:rPr>
        <w:t xml:space="preserve"> </w:t>
      </w:r>
      <w:r w:rsidRPr="009C78D0">
        <w:rPr>
          <w:rFonts w:ascii="TimesNewRoman" w:hAnsi="TimesNewRoman" w:cs="TimesNewRoman"/>
          <w:sz w:val="38"/>
          <w:szCs w:val="38"/>
        </w:rPr>
        <w:t>высокого уровня сложности).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В экзаменационной работе представлены следующие разновидности заданий с кратким ответом: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1) задания, требующие записать ответ в виде числа;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2) задания, требующие записать ответ в виде слова;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3) задания на установление соответствия географических объектов и их характеристик;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4) задания, требующие вписать в текст на месте пропусков ответы из предложенного списка;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5) задания с выбором нескольких правильных ответов из предложенного списка;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6) задания на установление правильной последовательности</w:t>
      </w:r>
      <w:r w:rsidR="00ED383D">
        <w:rPr>
          <w:rFonts w:ascii="TimesNewRoman" w:hAnsi="TimesNewRoman" w:cs="TimesNewRoman"/>
          <w:sz w:val="38"/>
          <w:szCs w:val="38"/>
        </w:rPr>
        <w:t xml:space="preserve"> элементов</w:t>
      </w:r>
      <w:r w:rsidRPr="009C78D0">
        <w:rPr>
          <w:rFonts w:ascii="TimesNewRoman" w:hAnsi="TimesNewRoman" w:cs="TimesNewRoman"/>
          <w:sz w:val="38"/>
          <w:szCs w:val="38"/>
        </w:rPr>
        <w:t>.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9C78D0">
        <w:rPr>
          <w:rFonts w:ascii="TimesNewRoman" w:hAnsi="TimesNewRoman" w:cs="TimesNewRoman"/>
          <w:sz w:val="38"/>
          <w:szCs w:val="38"/>
        </w:rPr>
        <w:t>Ответами к заданиям части 1 являются цифра, число, последовательность цифр или слово (словосочетание).</w:t>
      </w:r>
    </w:p>
    <w:p w:rsidR="009C78D0" w:rsidRPr="009C78D0" w:rsidRDefault="009C78D0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8"/>
          <w:szCs w:val="38"/>
        </w:rPr>
      </w:pPr>
      <w:r w:rsidRPr="00C049EE">
        <w:rPr>
          <w:rFonts w:ascii="TimesNewRoman" w:hAnsi="TimesNewRoman" w:cs="TimesNewRoman"/>
          <w:i/>
          <w:color w:val="0070C0"/>
          <w:sz w:val="38"/>
          <w:szCs w:val="38"/>
        </w:rPr>
        <w:t>Часть 2</w:t>
      </w:r>
      <w:r w:rsidRPr="009C78D0">
        <w:rPr>
          <w:rFonts w:ascii="TimesNewRoman" w:hAnsi="TimesNewRoman" w:cs="TimesNewRoman"/>
          <w:sz w:val="38"/>
          <w:szCs w:val="38"/>
        </w:rPr>
        <w:t xml:space="preserve"> содержит 7 заданий с развернутым ответом, в первом из которых ответом должен быть рисунок, а в остальных требуется записать полный и обоснованный ответ на поставленный вопрос (2 задания повышенного уровня сложности и 5 заданий высокого уровня сложности).</w:t>
      </w:r>
    </w:p>
    <w:p w:rsidR="00807997" w:rsidRPr="009C78D0" w:rsidRDefault="00807997" w:rsidP="00573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38"/>
          <w:szCs w:val="38"/>
        </w:rPr>
      </w:pPr>
    </w:p>
    <w:p w:rsidR="00F05BF3" w:rsidRDefault="00F05BF3" w:rsidP="00C00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</w:pPr>
    </w:p>
    <w:p w:rsidR="005A3DAC" w:rsidRPr="0021655C" w:rsidRDefault="00942F04" w:rsidP="00C00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</w:pPr>
      <w:r w:rsidRPr="0021655C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lastRenderedPageBreak/>
        <w:t>ИКТ</w:t>
      </w:r>
    </w:p>
    <w:p w:rsidR="00B508B0" w:rsidRPr="0021655C" w:rsidRDefault="00C001A0" w:rsidP="00C00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</w:pPr>
      <w:r w:rsidRPr="0021655C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Структура КИМ ЕГЭ</w:t>
      </w:r>
      <w:r w:rsidR="00942F04" w:rsidRPr="0021655C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-201</w:t>
      </w:r>
      <w:r w:rsidR="00FF21D4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9</w:t>
      </w:r>
    </w:p>
    <w:p w:rsidR="00701008" w:rsidRPr="00942F04" w:rsidRDefault="00701008" w:rsidP="00C00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</w:pPr>
    </w:p>
    <w:p w:rsidR="00672295" w:rsidRDefault="00701008" w:rsidP="00F0046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>
        <w:rPr>
          <w:rFonts w:ascii="TimesNewRoman" w:hAnsi="TimesNewRoman" w:cs="TimesNewRoman"/>
          <w:sz w:val="34"/>
          <w:szCs w:val="34"/>
        </w:rPr>
        <w:t xml:space="preserve"> </w:t>
      </w:r>
      <w:r w:rsidR="00672295" w:rsidRPr="00B508B0">
        <w:rPr>
          <w:rFonts w:ascii="TimesNewRoman" w:hAnsi="TimesNewRoman" w:cs="TimesNewRoman"/>
          <w:sz w:val="34"/>
          <w:szCs w:val="34"/>
        </w:rPr>
        <w:t>Каждый вариант экзаменационной работы состоит из двух частей и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</w:t>
      </w:r>
      <w:r w:rsidR="00672295" w:rsidRPr="00B508B0">
        <w:rPr>
          <w:rFonts w:ascii="TimesNewRoman" w:hAnsi="TimesNewRoman" w:cs="TimesNewRoman"/>
          <w:sz w:val="34"/>
          <w:szCs w:val="34"/>
        </w:rPr>
        <w:t>включает в себя 27 заданий, различающихся формой и уровнем сложности.</w:t>
      </w:r>
    </w:p>
    <w:p w:rsidR="00B508B0" w:rsidRPr="00B508B0" w:rsidRDefault="00B508B0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C049EE">
        <w:rPr>
          <w:rFonts w:ascii="TimesNewRoman" w:hAnsi="TimesNewRoman" w:cs="TimesNewRoman"/>
          <w:i/>
          <w:color w:val="0070C0"/>
          <w:sz w:val="34"/>
          <w:szCs w:val="34"/>
        </w:rPr>
        <w:t>Часть 1</w:t>
      </w:r>
      <w:r w:rsidRPr="00B508B0">
        <w:rPr>
          <w:rFonts w:ascii="TimesNewRoman" w:hAnsi="TimesNewRoman" w:cs="TimesNewRoman"/>
          <w:sz w:val="34"/>
          <w:szCs w:val="34"/>
        </w:rPr>
        <w:t xml:space="preserve"> содержит 23 задания с кратким ответом.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B508B0">
        <w:rPr>
          <w:rFonts w:ascii="TimesNewRoman" w:hAnsi="TimesNewRoman" w:cs="TimesNewRoman"/>
          <w:sz w:val="34"/>
          <w:szCs w:val="34"/>
        </w:rPr>
        <w:t xml:space="preserve">В экзаменационной работе предложены </w:t>
      </w:r>
      <w:r w:rsidR="00B508B0" w:rsidRPr="00B508B0">
        <w:rPr>
          <w:rFonts w:ascii="TimesNewRoman" w:hAnsi="TimesNewRoman" w:cs="TimesNewRoman"/>
          <w:sz w:val="34"/>
          <w:szCs w:val="34"/>
        </w:rPr>
        <w:t>следующие разновидности за</w:t>
      </w:r>
      <w:r w:rsidRPr="00B508B0">
        <w:rPr>
          <w:rFonts w:ascii="TimesNewRoman" w:hAnsi="TimesNewRoman" w:cs="TimesNewRoman"/>
          <w:sz w:val="34"/>
          <w:szCs w:val="34"/>
        </w:rPr>
        <w:t>даний с кратким ответом: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B508B0">
        <w:rPr>
          <w:rFonts w:ascii="TimesNewRoman" w:hAnsi="TimesNewRoman" w:cs="TimesNewRoman"/>
          <w:sz w:val="34"/>
          <w:szCs w:val="34"/>
        </w:rPr>
        <w:t>– задания на вычисление определенной величины;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B508B0">
        <w:rPr>
          <w:rFonts w:ascii="TimesNewRoman" w:hAnsi="TimesNewRoman" w:cs="TimesNewRoman"/>
          <w:sz w:val="34"/>
          <w:szCs w:val="34"/>
        </w:rPr>
        <w:t>– задания на установление правильн</w:t>
      </w:r>
      <w:r w:rsidR="00B508B0" w:rsidRPr="00B508B0">
        <w:rPr>
          <w:rFonts w:ascii="TimesNewRoman" w:hAnsi="TimesNewRoman" w:cs="TimesNewRoman"/>
          <w:sz w:val="34"/>
          <w:szCs w:val="34"/>
        </w:rPr>
        <w:t>ой последовательности, представ</w:t>
      </w:r>
      <w:r w:rsidRPr="00B508B0">
        <w:rPr>
          <w:rFonts w:ascii="TimesNewRoman" w:hAnsi="TimesNewRoman" w:cs="TimesNewRoman"/>
          <w:sz w:val="34"/>
          <w:szCs w:val="34"/>
        </w:rPr>
        <w:t>ленной в виде строки символов по определенному алгоритму.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B508B0">
        <w:rPr>
          <w:rFonts w:ascii="TimesNewRoman" w:hAnsi="TimesNewRoman" w:cs="TimesNewRoman"/>
          <w:sz w:val="34"/>
          <w:szCs w:val="34"/>
        </w:rPr>
        <w:t>Ответ на задания части 1 дается со</w:t>
      </w:r>
      <w:r w:rsidR="00B508B0" w:rsidRPr="00B508B0">
        <w:rPr>
          <w:rFonts w:ascii="TimesNewRoman" w:hAnsi="TimesNewRoman" w:cs="TimesNewRoman"/>
          <w:sz w:val="34"/>
          <w:szCs w:val="34"/>
        </w:rPr>
        <w:t>ответствующей записью в виде на</w:t>
      </w:r>
      <w:r w:rsidRPr="00B508B0">
        <w:rPr>
          <w:rFonts w:ascii="TimesNewRoman" w:hAnsi="TimesNewRoman" w:cs="TimesNewRoman"/>
          <w:sz w:val="34"/>
          <w:szCs w:val="34"/>
        </w:rPr>
        <w:t>турального числа или последовательности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символов (букв или цифр), запи</w:t>
      </w:r>
      <w:r w:rsidRPr="00B508B0">
        <w:rPr>
          <w:rFonts w:ascii="TimesNewRoman" w:hAnsi="TimesNewRoman" w:cs="TimesNewRoman"/>
          <w:sz w:val="34"/>
          <w:szCs w:val="34"/>
        </w:rPr>
        <w:t>санных без пробелов и других разделителей.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C049EE">
        <w:rPr>
          <w:rFonts w:ascii="TimesNewRoman" w:hAnsi="TimesNewRoman" w:cs="TimesNewRoman"/>
          <w:i/>
          <w:color w:val="0070C0"/>
          <w:sz w:val="34"/>
          <w:szCs w:val="34"/>
        </w:rPr>
        <w:t>Часть 2</w:t>
      </w:r>
      <w:r w:rsidRPr="00B508B0">
        <w:rPr>
          <w:rFonts w:ascii="TimesNewRoman" w:hAnsi="TimesNewRoman" w:cs="TimesNewRoman"/>
          <w:sz w:val="34"/>
          <w:szCs w:val="34"/>
        </w:rPr>
        <w:t xml:space="preserve"> содержит 4 задания с развернутым ответом.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701008">
        <w:rPr>
          <w:rFonts w:ascii="TimesNewRoman" w:hAnsi="TimesNewRoman" w:cs="TimesNewRoman"/>
          <w:i/>
          <w:color w:val="0070C0"/>
          <w:sz w:val="34"/>
          <w:szCs w:val="34"/>
        </w:rPr>
        <w:t>Часть 1</w:t>
      </w:r>
      <w:r w:rsidRPr="00B508B0">
        <w:rPr>
          <w:rFonts w:ascii="TimesNewRoman" w:hAnsi="TimesNewRoman" w:cs="TimesNewRoman"/>
          <w:sz w:val="34"/>
          <w:szCs w:val="34"/>
        </w:rPr>
        <w:t xml:space="preserve"> содержит 23 задания базово</w:t>
      </w:r>
      <w:r w:rsidR="00B508B0" w:rsidRPr="00B508B0">
        <w:rPr>
          <w:rFonts w:ascii="TimesNewRoman" w:hAnsi="TimesNewRoman" w:cs="TimesNewRoman"/>
          <w:sz w:val="34"/>
          <w:szCs w:val="34"/>
        </w:rPr>
        <w:t>го, повышенного и высокого уров</w:t>
      </w:r>
      <w:r w:rsidRPr="00B508B0">
        <w:rPr>
          <w:rFonts w:ascii="TimesNewRoman" w:hAnsi="TimesNewRoman" w:cs="TimesNewRoman"/>
          <w:sz w:val="34"/>
          <w:szCs w:val="34"/>
        </w:rPr>
        <w:t>ней сложности. В этой части собраны задан</w:t>
      </w:r>
      <w:r w:rsidR="00B508B0" w:rsidRPr="00B508B0">
        <w:rPr>
          <w:rFonts w:ascii="TimesNewRoman" w:hAnsi="TimesNewRoman" w:cs="TimesNewRoman"/>
          <w:sz w:val="34"/>
          <w:szCs w:val="34"/>
        </w:rPr>
        <w:t>ия с кратким ответом, подразуме</w:t>
      </w:r>
      <w:r w:rsidRPr="00B508B0">
        <w:rPr>
          <w:rFonts w:ascii="TimesNewRoman" w:hAnsi="TimesNewRoman" w:cs="TimesNewRoman"/>
          <w:sz w:val="34"/>
          <w:szCs w:val="34"/>
        </w:rPr>
        <w:t>вающие самостоятельное формулирование и запись ответа в виде числа или</w:t>
      </w:r>
    </w:p>
    <w:p w:rsidR="00B508B0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proofErr w:type="gramStart"/>
      <w:r w:rsidRPr="00B508B0">
        <w:rPr>
          <w:rFonts w:ascii="TimesNewRoman" w:hAnsi="TimesNewRoman" w:cs="TimesNewRoman"/>
          <w:sz w:val="34"/>
          <w:szCs w:val="34"/>
        </w:rPr>
        <w:t>последовательности</w:t>
      </w:r>
      <w:proofErr w:type="gramEnd"/>
      <w:r w:rsidRPr="00B508B0">
        <w:rPr>
          <w:rFonts w:ascii="TimesNewRoman" w:hAnsi="TimesNewRoman" w:cs="TimesNewRoman"/>
          <w:sz w:val="34"/>
          <w:szCs w:val="34"/>
        </w:rPr>
        <w:t xml:space="preserve"> символов. Задания проверя</w:t>
      </w:r>
      <w:r w:rsidR="00B508B0" w:rsidRPr="00B508B0">
        <w:rPr>
          <w:rFonts w:ascii="TimesNewRoman" w:hAnsi="TimesNewRoman" w:cs="TimesNewRoman"/>
          <w:sz w:val="34"/>
          <w:szCs w:val="34"/>
        </w:rPr>
        <w:t>ют материал всех тематиче</w:t>
      </w:r>
      <w:r w:rsidRPr="00B508B0">
        <w:rPr>
          <w:rFonts w:ascii="TimesNewRoman" w:hAnsi="TimesNewRoman" w:cs="TimesNewRoman"/>
          <w:sz w:val="34"/>
          <w:szCs w:val="34"/>
        </w:rPr>
        <w:t>ских блоков. В части 1 12 заданий относятся к базовому уровню, 10 заданий к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</w:t>
      </w:r>
      <w:r w:rsidRPr="00B508B0">
        <w:rPr>
          <w:rFonts w:ascii="TimesNewRoman" w:hAnsi="TimesNewRoman" w:cs="TimesNewRoman"/>
          <w:sz w:val="34"/>
          <w:szCs w:val="34"/>
        </w:rPr>
        <w:t>повышенному уровню сложности, 1 зад</w:t>
      </w:r>
      <w:r w:rsidR="00B508B0" w:rsidRPr="00B508B0">
        <w:rPr>
          <w:rFonts w:ascii="TimesNewRoman" w:hAnsi="TimesNewRoman" w:cs="TimesNewRoman"/>
          <w:sz w:val="34"/>
          <w:szCs w:val="34"/>
        </w:rPr>
        <w:t>ание – к высокому уровню сложно</w:t>
      </w:r>
      <w:r w:rsidRPr="00B508B0">
        <w:rPr>
          <w:rFonts w:ascii="TimesNewRoman" w:hAnsi="TimesNewRoman" w:cs="TimesNewRoman"/>
          <w:sz w:val="34"/>
          <w:szCs w:val="34"/>
        </w:rPr>
        <w:t>сти.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701008">
        <w:rPr>
          <w:rFonts w:ascii="TimesNewRoman" w:hAnsi="TimesNewRoman" w:cs="TimesNewRoman"/>
          <w:i/>
          <w:color w:val="0070C0"/>
          <w:sz w:val="34"/>
          <w:szCs w:val="34"/>
        </w:rPr>
        <w:t>Часть 2</w:t>
      </w:r>
      <w:r w:rsidRPr="00B508B0">
        <w:rPr>
          <w:rFonts w:ascii="TimesNewRoman" w:hAnsi="TimesNewRoman" w:cs="TimesNewRoman"/>
          <w:sz w:val="34"/>
          <w:szCs w:val="34"/>
        </w:rPr>
        <w:t xml:space="preserve"> содержит 4 задания, первое из которых повышенного уровня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</w:t>
      </w:r>
      <w:r w:rsidRPr="00B508B0">
        <w:rPr>
          <w:rFonts w:ascii="TimesNewRoman" w:hAnsi="TimesNewRoman" w:cs="TimesNewRoman"/>
          <w:sz w:val="34"/>
          <w:szCs w:val="34"/>
        </w:rPr>
        <w:t>сложности, остальные 3 задания высокого уровня сложности. Задания этой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</w:t>
      </w:r>
      <w:r w:rsidRPr="00B508B0">
        <w:rPr>
          <w:rFonts w:ascii="TimesNewRoman" w:hAnsi="TimesNewRoman" w:cs="TimesNewRoman"/>
          <w:sz w:val="34"/>
          <w:szCs w:val="34"/>
        </w:rPr>
        <w:t>части подразумевают запись развернутого ответа в произвольной форме.</w:t>
      </w:r>
    </w:p>
    <w:p w:rsidR="00672295" w:rsidRPr="00B508B0" w:rsidRDefault="00672295" w:rsidP="002C122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4"/>
          <w:szCs w:val="34"/>
        </w:rPr>
      </w:pPr>
      <w:r w:rsidRPr="00B508B0">
        <w:rPr>
          <w:rFonts w:ascii="TimesNewRoman" w:hAnsi="TimesNewRoman" w:cs="TimesNewRoman"/>
          <w:sz w:val="34"/>
          <w:szCs w:val="34"/>
        </w:rPr>
        <w:t>Задания части 2 направлены на п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роверку </w:t>
      </w:r>
      <w:proofErr w:type="spellStart"/>
      <w:r w:rsidR="00B508B0" w:rsidRPr="00B508B0">
        <w:rPr>
          <w:rFonts w:ascii="TimesNewRoman" w:hAnsi="TimesNewRoman" w:cs="TimesNewRoman"/>
          <w:sz w:val="34"/>
          <w:szCs w:val="34"/>
        </w:rPr>
        <w:t>сформированности</w:t>
      </w:r>
      <w:proofErr w:type="spellEnd"/>
      <w:r w:rsidR="00B508B0" w:rsidRPr="00B508B0">
        <w:rPr>
          <w:rFonts w:ascii="TimesNewRoman" w:hAnsi="TimesNewRoman" w:cs="TimesNewRoman"/>
          <w:sz w:val="34"/>
          <w:szCs w:val="34"/>
        </w:rPr>
        <w:t xml:space="preserve"> важней</w:t>
      </w:r>
      <w:r w:rsidRPr="00B508B0">
        <w:rPr>
          <w:rFonts w:ascii="TimesNewRoman" w:hAnsi="TimesNewRoman" w:cs="TimesNewRoman"/>
          <w:sz w:val="34"/>
          <w:szCs w:val="34"/>
        </w:rPr>
        <w:t>ших умений записи и анализа алгоритмов. Эти умения проверяются на п</w:t>
      </w:r>
      <w:r w:rsidR="00B508B0" w:rsidRPr="00B508B0">
        <w:rPr>
          <w:rFonts w:ascii="TimesNewRoman" w:hAnsi="TimesNewRoman" w:cs="TimesNewRoman"/>
          <w:sz w:val="34"/>
          <w:szCs w:val="34"/>
        </w:rPr>
        <w:t>о</w:t>
      </w:r>
      <w:r w:rsidRPr="00B508B0">
        <w:rPr>
          <w:rFonts w:ascii="TimesNewRoman" w:hAnsi="TimesNewRoman" w:cs="TimesNewRoman"/>
          <w:sz w:val="34"/>
          <w:szCs w:val="34"/>
        </w:rPr>
        <w:t>вышенном и высоком уровнях сложности.</w:t>
      </w:r>
      <w:r w:rsidR="00B508B0" w:rsidRPr="00B508B0">
        <w:rPr>
          <w:rFonts w:ascii="TimesNewRoman" w:hAnsi="TimesNewRoman" w:cs="TimesNewRoman"/>
          <w:sz w:val="34"/>
          <w:szCs w:val="34"/>
        </w:rPr>
        <w:t xml:space="preserve"> Также на высоком уровне сложно</w:t>
      </w:r>
      <w:r w:rsidRPr="00B508B0">
        <w:rPr>
          <w:rFonts w:ascii="TimesNewRoman" w:hAnsi="TimesNewRoman" w:cs="TimesNewRoman"/>
          <w:sz w:val="34"/>
          <w:szCs w:val="34"/>
        </w:rPr>
        <w:t>сти проверяются умения по теме «Технология программирования».</w:t>
      </w:r>
    </w:p>
    <w:p w:rsidR="00D8644D" w:rsidRDefault="00D8644D" w:rsidP="00D8644D">
      <w:pPr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58384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FAB1B5D" wp14:editId="02458632">
            <wp:extent cx="1306830" cy="685800"/>
            <wp:effectExtent l="0" t="0" r="0" b="0"/>
            <wp:docPr id="3" name="Рисунок 3" descr="http://www.ege.edu.ru/common/upload/img/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e.edu.ru/common/upload/img/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21" cy="69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E45" w:rsidRPr="00E87D81" w:rsidRDefault="003A39CF" w:rsidP="00D8644D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87D81">
        <w:rPr>
          <w:rFonts w:ascii="Times New Roman" w:hAnsi="Times New Roman" w:cs="Times New Roman"/>
          <w:b/>
          <w:color w:val="C00000"/>
          <w:sz w:val="52"/>
          <w:szCs w:val="52"/>
        </w:rPr>
        <w:t>Русский язык</w:t>
      </w:r>
    </w:p>
    <w:p w:rsidR="00631CA7" w:rsidRPr="00E87D81" w:rsidRDefault="00631CA7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</w:pPr>
      <w:r w:rsidRPr="00E87D81"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  <w:t>Структура КИМ ЕГЭ-201</w:t>
      </w:r>
      <w:r w:rsidR="00B175CD"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  <w:t>9</w:t>
      </w:r>
    </w:p>
    <w:p w:rsidR="0065094D" w:rsidRPr="00E87D81" w:rsidRDefault="0065094D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</w:pPr>
    </w:p>
    <w:p w:rsidR="00231660" w:rsidRDefault="00660D84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="00E87D81">
        <w:rPr>
          <w:rFonts w:ascii="TimesNewRomanPSMT" w:hAnsi="TimesNewRomanPSMT" w:cs="TimesNewRomanPSMT"/>
          <w:sz w:val="40"/>
          <w:szCs w:val="40"/>
        </w:rPr>
        <w:t xml:space="preserve"> </w:t>
      </w:r>
      <w:r w:rsidR="00231660" w:rsidRPr="00231660">
        <w:rPr>
          <w:rFonts w:ascii="TimesNewRomanPSMT" w:hAnsi="TimesNewRomanPSMT" w:cs="TimesNewRomanPSMT"/>
          <w:sz w:val="40"/>
          <w:szCs w:val="40"/>
        </w:rPr>
        <w:t>Каждый вариант экзаменационной работы состоит из двух частей</w:t>
      </w:r>
      <w:r w:rsidR="00231660">
        <w:rPr>
          <w:rFonts w:ascii="TimesNewRomanPSMT" w:hAnsi="TimesNewRomanPSMT" w:cs="TimesNewRomanPSMT"/>
          <w:sz w:val="40"/>
          <w:szCs w:val="40"/>
        </w:rPr>
        <w:t xml:space="preserve"> </w:t>
      </w:r>
      <w:r w:rsidR="00231660" w:rsidRPr="00231660">
        <w:rPr>
          <w:rFonts w:ascii="TimesNewRomanPSMT" w:hAnsi="TimesNewRomanPSMT" w:cs="TimesNewRomanPSMT"/>
          <w:sz w:val="40"/>
          <w:szCs w:val="40"/>
        </w:rPr>
        <w:t>и включает в себя 2</w:t>
      </w:r>
      <w:r w:rsidR="00B175CD">
        <w:rPr>
          <w:rFonts w:ascii="TimesNewRomanPSMT" w:hAnsi="TimesNewRomanPSMT" w:cs="TimesNewRomanPSMT"/>
          <w:sz w:val="40"/>
          <w:szCs w:val="40"/>
        </w:rPr>
        <w:t>7</w:t>
      </w:r>
      <w:r w:rsidR="00231660" w:rsidRPr="00231660">
        <w:rPr>
          <w:rFonts w:ascii="TimesNewRomanPSMT" w:hAnsi="TimesNewRomanPSMT" w:cs="TimesNewRomanPSMT"/>
          <w:sz w:val="40"/>
          <w:szCs w:val="40"/>
        </w:rPr>
        <w:t xml:space="preserve"> заданий, различающихся формой и уровнем сложности.</w:t>
      </w:r>
    </w:p>
    <w:p w:rsidR="00B175CD" w:rsidRDefault="00B175CD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color w:val="0070C0"/>
          <w:sz w:val="40"/>
          <w:szCs w:val="40"/>
        </w:rPr>
      </w:pPr>
    </w:p>
    <w:p w:rsidR="00231660" w:rsidRP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C1223">
        <w:rPr>
          <w:rFonts w:ascii="TimesNewRomanPSMT" w:hAnsi="TimesNewRomanPSMT" w:cs="TimesNewRomanPSMT"/>
          <w:i/>
          <w:color w:val="0070C0"/>
          <w:sz w:val="40"/>
          <w:szCs w:val="40"/>
        </w:rPr>
        <w:t>Часть 1</w:t>
      </w:r>
      <w:r w:rsidRPr="00231660">
        <w:rPr>
          <w:rFonts w:ascii="TimesNewRomanPSMT" w:hAnsi="TimesNewRomanPSMT" w:cs="TimesNewRomanPSMT"/>
          <w:sz w:val="40"/>
          <w:szCs w:val="40"/>
        </w:rPr>
        <w:t xml:space="preserve"> содержит 2</w:t>
      </w:r>
      <w:r w:rsidR="00B175CD">
        <w:rPr>
          <w:rFonts w:ascii="TimesNewRomanPSMT" w:hAnsi="TimesNewRomanPSMT" w:cs="TimesNewRomanPSMT"/>
          <w:sz w:val="40"/>
          <w:szCs w:val="40"/>
        </w:rPr>
        <w:t>6</w:t>
      </w:r>
      <w:r w:rsidRPr="00231660">
        <w:rPr>
          <w:rFonts w:ascii="TimesNewRomanPSMT" w:hAnsi="TimesNewRomanPSMT" w:cs="TimesNewRomanPSMT"/>
          <w:sz w:val="40"/>
          <w:szCs w:val="40"/>
        </w:rPr>
        <w:t xml:space="preserve"> задани</w:t>
      </w:r>
      <w:r w:rsidR="00730855">
        <w:rPr>
          <w:rFonts w:ascii="TimesNewRomanPSMT" w:hAnsi="TimesNewRomanPSMT" w:cs="TimesNewRomanPSMT"/>
          <w:sz w:val="40"/>
          <w:szCs w:val="40"/>
        </w:rPr>
        <w:t>й</w:t>
      </w:r>
      <w:r w:rsidRPr="00231660">
        <w:rPr>
          <w:rFonts w:ascii="TimesNewRomanPSMT" w:hAnsi="TimesNewRomanPSMT" w:cs="TimesNewRomanPSMT"/>
          <w:sz w:val="40"/>
          <w:szCs w:val="40"/>
        </w:rPr>
        <w:t xml:space="preserve"> с кратким ответом.</w:t>
      </w:r>
    </w:p>
    <w:p w:rsidR="00231660" w:rsidRP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31660">
        <w:rPr>
          <w:rFonts w:ascii="TimesNewRomanPSMT" w:hAnsi="TimesNewRomanPSMT" w:cs="TimesNewRomanPSMT"/>
          <w:sz w:val="40"/>
          <w:szCs w:val="40"/>
        </w:rPr>
        <w:t>В экзаменационной работе предложены следующие разновидности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231660">
        <w:rPr>
          <w:rFonts w:ascii="TimesNewRomanPSMT" w:hAnsi="TimesNewRomanPSMT" w:cs="TimesNewRomanPSMT"/>
          <w:sz w:val="40"/>
          <w:szCs w:val="40"/>
        </w:rPr>
        <w:t>заданий с кратким ответом:</w:t>
      </w:r>
    </w:p>
    <w:p w:rsidR="00231660" w:rsidRP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31660">
        <w:rPr>
          <w:rFonts w:ascii="TimesNewRomanPSMT" w:hAnsi="TimesNewRomanPSMT" w:cs="TimesNewRomanPSMT"/>
          <w:sz w:val="40"/>
          <w:szCs w:val="40"/>
        </w:rPr>
        <w:t>– задания открытого типа на запись самостоятельно сформулированного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231660">
        <w:rPr>
          <w:rFonts w:ascii="TimesNewRomanPSMT" w:hAnsi="TimesNewRomanPSMT" w:cs="TimesNewRomanPSMT"/>
          <w:sz w:val="40"/>
          <w:szCs w:val="40"/>
        </w:rPr>
        <w:t>правильного ответа;</w:t>
      </w:r>
    </w:p>
    <w:p w:rsidR="00231660" w:rsidRP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31660">
        <w:rPr>
          <w:rFonts w:ascii="TimesNewRomanPSMT" w:hAnsi="TimesNewRomanPSMT" w:cs="TimesNewRomanPSMT"/>
          <w:sz w:val="40"/>
          <w:szCs w:val="40"/>
        </w:rPr>
        <w:t>– задания на выбор и запись одного или нескольких правильных ответов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231660">
        <w:rPr>
          <w:rFonts w:ascii="TimesNewRomanPSMT" w:hAnsi="TimesNewRomanPSMT" w:cs="TimesNewRomanPSMT"/>
          <w:sz w:val="40"/>
          <w:szCs w:val="40"/>
        </w:rPr>
        <w:t>из предложенного перечня ответов.</w:t>
      </w:r>
    </w:p>
    <w:p w:rsid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31660">
        <w:rPr>
          <w:rFonts w:ascii="TimesNewRomanPSMT" w:hAnsi="TimesNewRomanPSMT" w:cs="TimesNewRomanPSMT"/>
          <w:sz w:val="40"/>
          <w:szCs w:val="40"/>
        </w:rPr>
        <w:t>Ответ на задания части 1 даётся соответствующей записью в виде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="00730855" w:rsidRPr="00730855">
        <w:rPr>
          <w:rFonts w:ascii="TimesNewRoman" w:hAnsi="TimesNewRoman" w:cs="TimesNewRoman"/>
          <w:sz w:val="40"/>
          <w:szCs w:val="40"/>
        </w:rPr>
        <w:t>цифры (числа)</w:t>
      </w:r>
      <w:r w:rsidR="00730855">
        <w:rPr>
          <w:rFonts w:ascii="TimesNewRoman" w:hAnsi="TimesNewRoman" w:cs="TimesNewRoman"/>
          <w:sz w:val="40"/>
          <w:szCs w:val="40"/>
        </w:rPr>
        <w:t xml:space="preserve"> или </w:t>
      </w:r>
      <w:r w:rsidRPr="00231660">
        <w:rPr>
          <w:rFonts w:ascii="TimesNewRomanPSMT" w:hAnsi="TimesNewRomanPSMT" w:cs="TimesNewRomanPSMT"/>
          <w:sz w:val="40"/>
          <w:szCs w:val="40"/>
        </w:rPr>
        <w:t>слова</w:t>
      </w:r>
      <w:r w:rsidR="00730855">
        <w:rPr>
          <w:rFonts w:ascii="TimesNewRomanPSMT" w:hAnsi="TimesNewRomanPSMT" w:cs="TimesNewRomanPSMT"/>
          <w:sz w:val="40"/>
          <w:szCs w:val="40"/>
        </w:rPr>
        <w:t xml:space="preserve"> (нескольких слов)</w:t>
      </w:r>
      <w:r w:rsidRPr="00231660">
        <w:rPr>
          <w:rFonts w:ascii="TimesNewRomanPSMT" w:hAnsi="TimesNewRomanPSMT" w:cs="TimesNewRomanPSMT"/>
          <w:sz w:val="40"/>
          <w:szCs w:val="40"/>
        </w:rPr>
        <w:t>, последовательности слов, цифр</w:t>
      </w:r>
      <w:r w:rsidR="00660D84">
        <w:rPr>
          <w:rFonts w:ascii="TimesNewRomanPSMT" w:hAnsi="TimesNewRomanPSMT" w:cs="TimesNewRomanPSMT"/>
          <w:sz w:val="40"/>
          <w:szCs w:val="40"/>
        </w:rPr>
        <w:t xml:space="preserve"> (чисел)</w:t>
      </w:r>
      <w:r w:rsidRPr="00231660">
        <w:rPr>
          <w:rFonts w:ascii="TimesNewRomanPSMT" w:hAnsi="TimesNewRomanPSMT" w:cs="TimesNewRomanPSMT"/>
          <w:sz w:val="40"/>
          <w:szCs w:val="40"/>
        </w:rPr>
        <w:t>,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231660">
        <w:rPr>
          <w:rFonts w:ascii="TimesNewRomanPSMT" w:hAnsi="TimesNewRomanPSMT" w:cs="TimesNewRomanPSMT"/>
          <w:sz w:val="40"/>
          <w:szCs w:val="40"/>
        </w:rPr>
        <w:t>записанных без пробелов, запятых и других дополнительных символов.</w:t>
      </w:r>
    </w:p>
    <w:p w:rsidR="00E87D81" w:rsidRDefault="00E87D81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</w:p>
    <w:p w:rsidR="00E87D81" w:rsidRDefault="00E87D81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</w:p>
    <w:p w:rsidR="00231660" w:rsidRP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r w:rsidRPr="002C1223">
        <w:rPr>
          <w:rFonts w:ascii="TimesNewRomanPSMT" w:hAnsi="TimesNewRomanPSMT" w:cs="TimesNewRomanPSMT"/>
          <w:i/>
          <w:color w:val="0070C0"/>
          <w:sz w:val="40"/>
          <w:szCs w:val="40"/>
        </w:rPr>
        <w:t>Часть 2</w:t>
      </w:r>
      <w:r w:rsidRPr="00231660">
        <w:rPr>
          <w:rFonts w:ascii="TimesNewRomanPSMT" w:hAnsi="TimesNewRomanPSMT" w:cs="TimesNewRomanPSMT"/>
          <w:sz w:val="40"/>
          <w:szCs w:val="40"/>
        </w:rPr>
        <w:t xml:space="preserve"> содержит 1 задание открытого типа с развёрнутым ответом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231660">
        <w:rPr>
          <w:rFonts w:ascii="TimesNewRomanPSMT" w:hAnsi="TimesNewRomanPSMT" w:cs="TimesNewRomanPSMT"/>
          <w:sz w:val="40"/>
          <w:szCs w:val="40"/>
        </w:rPr>
        <w:t>(сочинение), проверяющее умение создавать собственное высказывание на</w:t>
      </w:r>
    </w:p>
    <w:p w:rsidR="00231660" w:rsidRDefault="00231660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  <w:proofErr w:type="gramStart"/>
      <w:r w:rsidRPr="00231660">
        <w:rPr>
          <w:rFonts w:ascii="TimesNewRomanPSMT" w:hAnsi="TimesNewRomanPSMT" w:cs="TimesNewRomanPSMT"/>
          <w:sz w:val="40"/>
          <w:szCs w:val="40"/>
        </w:rPr>
        <w:t>основе</w:t>
      </w:r>
      <w:proofErr w:type="gramEnd"/>
      <w:r w:rsidRPr="00231660">
        <w:rPr>
          <w:rFonts w:ascii="TimesNewRomanPSMT" w:hAnsi="TimesNewRomanPSMT" w:cs="TimesNewRomanPSMT"/>
          <w:sz w:val="40"/>
          <w:szCs w:val="40"/>
        </w:rPr>
        <w:t xml:space="preserve"> прочитанного текста.</w:t>
      </w:r>
    </w:p>
    <w:p w:rsidR="00E87D81" w:rsidRPr="00231660" w:rsidRDefault="00E87D81" w:rsidP="00E87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0"/>
          <w:szCs w:val="40"/>
        </w:rPr>
      </w:pPr>
    </w:p>
    <w:p w:rsidR="00631CA7" w:rsidRPr="001F2196" w:rsidRDefault="00631CA7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</w:pPr>
      <w:r w:rsidRPr="001F2196"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  <w:lastRenderedPageBreak/>
        <w:t xml:space="preserve">Математика </w:t>
      </w:r>
    </w:p>
    <w:p w:rsidR="00ED552A" w:rsidRPr="00B01B92" w:rsidRDefault="00631CA7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</w:pPr>
      <w:r w:rsidRPr="00B01B92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Структура КИМ ЕГЭ-201</w:t>
      </w:r>
      <w:r w:rsidR="006233CF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9</w:t>
      </w:r>
    </w:p>
    <w:p w:rsidR="00166B7A" w:rsidRPr="00EA401F" w:rsidRDefault="0015125D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 w:rsidRPr="001F2196">
        <w:rPr>
          <w:rFonts w:ascii="Times New Roman" w:hAnsi="Times New Roman" w:cs="Times New Roman"/>
          <w:b/>
          <w:bCs/>
          <w:color w:val="00B0F0"/>
          <w:sz w:val="40"/>
          <w:szCs w:val="40"/>
        </w:rPr>
        <w:t>Базовый уровень</w:t>
      </w:r>
    </w:p>
    <w:p w:rsidR="00140E90" w:rsidRDefault="00140E90" w:rsidP="00140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:rsidR="00727A54" w:rsidRPr="001E25E6" w:rsidRDefault="00140E90" w:rsidP="00EA5D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19"/>
          <w:szCs w:val="19"/>
        </w:rPr>
        <w:t xml:space="preserve"> </w:t>
      </w:r>
      <w:r w:rsidR="007B17BD">
        <w:rPr>
          <w:rFonts w:ascii="TimesNewRoman" w:hAnsi="TimesNewRoman" w:cs="TimesNewRoman"/>
          <w:sz w:val="19"/>
          <w:szCs w:val="19"/>
        </w:rPr>
        <w:t xml:space="preserve">       </w:t>
      </w:r>
      <w:r w:rsidR="00727A54" w:rsidRPr="001E25E6">
        <w:rPr>
          <w:rFonts w:ascii="TimesNewRoman" w:hAnsi="TimesNewRoman" w:cs="TimesNewRoman"/>
          <w:sz w:val="32"/>
          <w:szCs w:val="32"/>
        </w:rPr>
        <w:t xml:space="preserve">Экзаменационная работа состоит из 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одной части, включающей </w:t>
      </w:r>
      <w:r w:rsidR="001E25E6" w:rsidRPr="002C1223">
        <w:rPr>
          <w:rFonts w:ascii="TimesNewRoman" w:hAnsi="TimesNewRoman" w:cs="TimesNewRoman"/>
          <w:i/>
          <w:color w:val="0070C0"/>
          <w:sz w:val="32"/>
          <w:szCs w:val="32"/>
        </w:rPr>
        <w:t>20 зада</w:t>
      </w:r>
      <w:r w:rsidR="00727A54" w:rsidRPr="002C1223">
        <w:rPr>
          <w:rFonts w:ascii="TimesNewRoman" w:hAnsi="TimesNewRoman" w:cs="TimesNewRoman"/>
          <w:i/>
          <w:color w:val="0070C0"/>
          <w:sz w:val="32"/>
          <w:szCs w:val="32"/>
        </w:rPr>
        <w:t xml:space="preserve">ний с кратким ответом </w:t>
      </w:r>
      <w:r w:rsidR="00727A54" w:rsidRPr="001E25E6">
        <w:rPr>
          <w:rFonts w:ascii="TimesNewRoman" w:hAnsi="TimesNewRoman" w:cs="TimesNewRoman"/>
          <w:sz w:val="32"/>
          <w:szCs w:val="32"/>
        </w:rPr>
        <w:t>базового уровня сложности.</w:t>
      </w:r>
      <w:r>
        <w:rPr>
          <w:rFonts w:ascii="TimesNewRoman" w:hAnsi="TimesNewRoman" w:cs="TimesNewRoman"/>
          <w:sz w:val="32"/>
          <w:szCs w:val="32"/>
        </w:rPr>
        <w:t xml:space="preserve"> </w:t>
      </w:r>
    </w:p>
    <w:p w:rsidR="00015A89" w:rsidRPr="00631CA7" w:rsidRDefault="00727A54" w:rsidP="00631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Ответом к каждому из заданий 1–20 является целое число или конечная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 xml:space="preserve">десятичная дробь, или последовательность цифр. </w:t>
      </w:r>
      <w:r w:rsidR="00140E90" w:rsidRPr="00140E90">
        <w:rPr>
          <w:rFonts w:ascii="TimesNewRoman" w:hAnsi="TimesNewRoman" w:cs="TimesNewRoman"/>
          <w:sz w:val="32"/>
          <w:szCs w:val="32"/>
        </w:rPr>
        <w:t>Все задания направлены на проверку освоения базовых умений и практических навыков</w:t>
      </w:r>
      <w:r w:rsidR="00140E90">
        <w:rPr>
          <w:rFonts w:ascii="TimesNewRoman" w:hAnsi="TimesNewRoman" w:cs="TimesNewRoman"/>
          <w:sz w:val="32"/>
          <w:szCs w:val="32"/>
        </w:rPr>
        <w:t xml:space="preserve"> </w:t>
      </w:r>
      <w:r w:rsidR="00140E90" w:rsidRPr="00140E90">
        <w:rPr>
          <w:rFonts w:ascii="TimesNewRoman" w:hAnsi="TimesNewRoman" w:cs="TimesNewRoman"/>
          <w:sz w:val="32"/>
          <w:szCs w:val="32"/>
        </w:rPr>
        <w:t>применения математических знаний в повседневных ситуациях.</w:t>
      </w:r>
      <w:r w:rsidR="00140E90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Задание с кратким ответом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считается выполненным, если верный ответ записан в бланке ответов № 1 в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той форме, которая предусмотрена инструкцией по выполнению задания.</w:t>
      </w:r>
    </w:p>
    <w:p w:rsidR="0015125D" w:rsidRPr="001F2196" w:rsidRDefault="0015125D" w:rsidP="00631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 w:rsidRPr="001F2196">
        <w:rPr>
          <w:rFonts w:ascii="Times New Roman" w:hAnsi="Times New Roman" w:cs="Times New Roman"/>
          <w:b/>
          <w:bCs/>
          <w:color w:val="00B0F0"/>
          <w:sz w:val="40"/>
          <w:szCs w:val="40"/>
        </w:rPr>
        <w:t>Профильный уровень</w:t>
      </w:r>
    </w:p>
    <w:p w:rsidR="004F670A" w:rsidRPr="001E25E6" w:rsidRDefault="004F670A" w:rsidP="005A71E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Экзаменационная работа состоит из двух частей, которые различаются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по содержанию, сложности и числу заданий:</w:t>
      </w:r>
    </w:p>
    <w:p w:rsidR="004F670A" w:rsidRPr="001E25E6" w:rsidRDefault="004F670A" w:rsidP="007E50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– часть 1 содержит 8 заданий (задания 1–8) с кратким ответом;</w:t>
      </w:r>
    </w:p>
    <w:p w:rsidR="00957CFA" w:rsidRPr="00AF2A73" w:rsidRDefault="004F670A" w:rsidP="00D81F1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– часть 2 содержит 4 задания (задания 9–12) с кратким ответом и 7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заданий (задания 13–19) с развернутым ответом</w:t>
      </w:r>
      <w:r w:rsidR="00957CFA">
        <w:rPr>
          <w:rFonts w:ascii="TimesNewRoman" w:hAnsi="TimesNewRoman" w:cs="TimesNewRoman"/>
          <w:sz w:val="32"/>
          <w:szCs w:val="32"/>
        </w:rPr>
        <w:t xml:space="preserve"> </w:t>
      </w:r>
      <w:r w:rsidR="00957CFA" w:rsidRPr="00AF2A73">
        <w:rPr>
          <w:rFonts w:ascii="TimesNewRoman" w:hAnsi="TimesNewRoman" w:cs="TimesNewRoman"/>
          <w:sz w:val="32"/>
          <w:szCs w:val="32"/>
        </w:rPr>
        <w:t>(полная запись решения с обоснованием выполненных</w:t>
      </w:r>
      <w:r w:rsidR="00AF2A73">
        <w:rPr>
          <w:rFonts w:ascii="TimesNewRoman" w:hAnsi="TimesNewRoman" w:cs="TimesNewRoman"/>
          <w:sz w:val="32"/>
          <w:szCs w:val="32"/>
        </w:rPr>
        <w:t xml:space="preserve"> </w:t>
      </w:r>
      <w:r w:rsidR="00957CFA" w:rsidRPr="00AF2A73">
        <w:rPr>
          <w:rFonts w:ascii="TimesNewRoman" w:hAnsi="TimesNewRoman" w:cs="TimesNewRoman"/>
          <w:sz w:val="32"/>
          <w:szCs w:val="32"/>
        </w:rPr>
        <w:t>действий).</w:t>
      </w:r>
    </w:p>
    <w:p w:rsidR="00957CFA" w:rsidRPr="00957CFA" w:rsidRDefault="004F670A" w:rsidP="00D81F1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6926BA">
        <w:rPr>
          <w:rFonts w:ascii="TimesNewRoman" w:hAnsi="TimesNewRoman" w:cs="TimesNewRoman"/>
          <w:i/>
          <w:color w:val="0070C0"/>
          <w:sz w:val="32"/>
          <w:szCs w:val="32"/>
        </w:rPr>
        <w:t>Задания части 1</w:t>
      </w:r>
      <w:r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="00957CFA" w:rsidRPr="00957CFA">
        <w:rPr>
          <w:rFonts w:ascii="TimesNewRoman" w:hAnsi="TimesNewRoman" w:cs="TimesNewRoman"/>
          <w:sz w:val="32"/>
          <w:szCs w:val="32"/>
        </w:rPr>
        <w:t>предназначены для определения математических компетентностей выпускников образовательных организаций, реализующих программы среднего (полного) общего образования на базовом уровне.</w:t>
      </w:r>
    </w:p>
    <w:p w:rsidR="004F670A" w:rsidRPr="001E25E6" w:rsidRDefault="004F670A" w:rsidP="007E50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Задание с кратким ответом (1–12) считается выполненным, если в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</w:t>
      </w:r>
      <w:r w:rsidRPr="001E25E6">
        <w:rPr>
          <w:rFonts w:ascii="TimesNewRoman" w:hAnsi="TimesNewRoman" w:cs="TimesNewRoman"/>
          <w:sz w:val="32"/>
          <w:szCs w:val="32"/>
        </w:rPr>
        <w:t>бланке ответов № 1 зафиксирован верный о</w:t>
      </w:r>
      <w:r w:rsidR="001E25E6" w:rsidRPr="001E25E6">
        <w:rPr>
          <w:rFonts w:ascii="TimesNewRoman" w:hAnsi="TimesNewRoman" w:cs="TimesNewRoman"/>
          <w:sz w:val="32"/>
          <w:szCs w:val="32"/>
        </w:rPr>
        <w:t>твет в виде целого числа или ко</w:t>
      </w:r>
      <w:r w:rsidRPr="001E25E6">
        <w:rPr>
          <w:rFonts w:ascii="TimesNewRoman" w:hAnsi="TimesNewRoman" w:cs="TimesNewRoman"/>
          <w:sz w:val="32"/>
          <w:szCs w:val="32"/>
        </w:rPr>
        <w:t>нечной десятичной дроби.</w:t>
      </w:r>
    </w:p>
    <w:p w:rsidR="004F670A" w:rsidRPr="001E25E6" w:rsidRDefault="004F670A" w:rsidP="007E50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2"/>
          <w:szCs w:val="32"/>
        </w:rPr>
      </w:pPr>
      <w:r w:rsidRPr="001E25E6">
        <w:rPr>
          <w:rFonts w:ascii="TimesNewRoman" w:hAnsi="TimesNewRoman" w:cs="TimesNewRoman"/>
          <w:sz w:val="32"/>
          <w:szCs w:val="32"/>
        </w:rPr>
        <w:t>Задания 13–19 с развернутым ответо</w:t>
      </w:r>
      <w:r w:rsidR="001E25E6" w:rsidRPr="001E25E6">
        <w:rPr>
          <w:rFonts w:ascii="TimesNewRoman" w:hAnsi="TimesNewRoman" w:cs="TimesNewRoman"/>
          <w:sz w:val="32"/>
          <w:szCs w:val="32"/>
        </w:rPr>
        <w:t>м, в числе которых 5 заданий по</w:t>
      </w:r>
      <w:r w:rsidRPr="001E25E6">
        <w:rPr>
          <w:rFonts w:ascii="TimesNewRoman" w:hAnsi="TimesNewRoman" w:cs="TimesNewRoman"/>
          <w:sz w:val="32"/>
          <w:szCs w:val="32"/>
        </w:rPr>
        <w:t xml:space="preserve">вышенного и 2 задания высокого уровней </w:t>
      </w:r>
      <w:r w:rsidR="001E25E6" w:rsidRPr="001E25E6">
        <w:rPr>
          <w:rFonts w:ascii="TimesNewRoman" w:hAnsi="TimesNewRoman" w:cs="TimesNewRoman"/>
          <w:sz w:val="32"/>
          <w:szCs w:val="32"/>
        </w:rPr>
        <w:t>сложности, предназначены для бо</w:t>
      </w:r>
      <w:r w:rsidRPr="001E25E6">
        <w:rPr>
          <w:rFonts w:ascii="TimesNewRoman" w:hAnsi="TimesNewRoman" w:cs="TimesNewRoman"/>
          <w:sz w:val="32"/>
          <w:szCs w:val="32"/>
        </w:rPr>
        <w:t>лее точной дифференциации абитуриентов вузов.</w:t>
      </w:r>
    </w:p>
    <w:p w:rsidR="004F670A" w:rsidRPr="001E25E6" w:rsidRDefault="00355197" w:rsidP="00D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2"/>
          <w:szCs w:val="32"/>
        </w:rPr>
      </w:pPr>
      <w:r w:rsidRPr="00355197">
        <w:rPr>
          <w:rFonts w:ascii="TimesNewRoman" w:hAnsi="TimesNewRoman" w:cs="TimesNewRoman"/>
          <w:sz w:val="32"/>
          <w:szCs w:val="32"/>
        </w:rPr>
        <w:t xml:space="preserve">Посредством </w:t>
      </w:r>
      <w:r w:rsidRPr="00355197">
        <w:rPr>
          <w:rFonts w:ascii="TimesNewRoman" w:hAnsi="TimesNewRoman" w:cs="TimesNewRoman"/>
          <w:i/>
          <w:color w:val="0070C0"/>
          <w:sz w:val="32"/>
          <w:szCs w:val="32"/>
        </w:rPr>
        <w:t>заданий части 2</w:t>
      </w:r>
      <w:r w:rsidRPr="00355197">
        <w:rPr>
          <w:rFonts w:ascii="TimesNewRoman" w:hAnsi="TimesNewRoman" w:cs="TimesNewRoman"/>
          <w:sz w:val="32"/>
          <w:szCs w:val="32"/>
        </w:rPr>
        <w:t xml:space="preserve"> осуществляется проверка освоения математики на профильном уровне, необходимом для применения математики в</w:t>
      </w:r>
      <w:r>
        <w:rPr>
          <w:rFonts w:ascii="TimesNewRoman" w:hAnsi="TimesNewRoman" w:cs="TimesNewRoman"/>
          <w:sz w:val="32"/>
          <w:szCs w:val="32"/>
        </w:rPr>
        <w:t xml:space="preserve"> </w:t>
      </w:r>
      <w:r w:rsidRPr="00355197">
        <w:rPr>
          <w:rFonts w:ascii="TimesNewRoman" w:hAnsi="TimesNewRoman" w:cs="TimesNewRoman"/>
          <w:sz w:val="32"/>
          <w:szCs w:val="32"/>
        </w:rPr>
        <w:t>профессиональной деятельности и на творческом уровне.</w:t>
      </w:r>
      <w:r w:rsidR="00D81F1F">
        <w:rPr>
          <w:rFonts w:ascii="TimesNewRoman" w:hAnsi="TimesNewRoman" w:cs="TimesNewRoman"/>
          <w:sz w:val="32"/>
          <w:szCs w:val="32"/>
        </w:rPr>
        <w:t xml:space="preserve"> </w:t>
      </w:r>
      <w:r w:rsidR="004F670A" w:rsidRPr="001E25E6">
        <w:rPr>
          <w:rFonts w:ascii="TimesNewRoman" w:hAnsi="TimesNewRoman" w:cs="TimesNewRoman"/>
          <w:sz w:val="32"/>
          <w:szCs w:val="32"/>
        </w:rPr>
        <w:t>При выполнении заданий с разверн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утым ответом </w:t>
      </w:r>
      <w:r w:rsidR="001E25E6" w:rsidRPr="006926BA">
        <w:rPr>
          <w:rFonts w:ascii="TimesNewRoman" w:hAnsi="TimesNewRoman" w:cs="TimesNewRoman"/>
          <w:i/>
          <w:color w:val="0070C0"/>
          <w:sz w:val="32"/>
          <w:szCs w:val="32"/>
        </w:rPr>
        <w:t>части 2</w:t>
      </w:r>
      <w:r w:rsidR="001E25E6" w:rsidRPr="001E25E6">
        <w:rPr>
          <w:rFonts w:ascii="TimesNewRoman" w:hAnsi="TimesNewRoman" w:cs="TimesNewRoman"/>
          <w:sz w:val="32"/>
          <w:szCs w:val="32"/>
        </w:rPr>
        <w:t xml:space="preserve"> экзаменаци</w:t>
      </w:r>
      <w:r w:rsidR="004F670A" w:rsidRPr="001E25E6">
        <w:rPr>
          <w:rFonts w:ascii="TimesNewRoman" w:hAnsi="TimesNewRoman" w:cs="TimesNewRoman"/>
          <w:sz w:val="32"/>
          <w:szCs w:val="32"/>
        </w:rPr>
        <w:t>онной работы в бланке ответов № 2 дол</w:t>
      </w:r>
      <w:r w:rsidR="001E25E6" w:rsidRPr="001E25E6">
        <w:rPr>
          <w:rFonts w:ascii="TimesNewRoman" w:hAnsi="TimesNewRoman" w:cs="TimesNewRoman"/>
          <w:sz w:val="32"/>
          <w:szCs w:val="32"/>
        </w:rPr>
        <w:t>жны быть записаны полное обосно</w:t>
      </w:r>
      <w:r w:rsidR="004F670A" w:rsidRPr="001E25E6">
        <w:rPr>
          <w:rFonts w:ascii="TimesNewRoman" w:hAnsi="TimesNewRoman" w:cs="TimesNewRoman"/>
          <w:sz w:val="32"/>
          <w:szCs w:val="32"/>
        </w:rPr>
        <w:t>ванное решение и ответ для каждой задачи</w:t>
      </w:r>
      <w:r w:rsidR="001E25E6">
        <w:rPr>
          <w:rFonts w:ascii="TimesNewRoman" w:hAnsi="TimesNewRoman" w:cs="TimesNewRoman"/>
          <w:sz w:val="32"/>
          <w:szCs w:val="32"/>
        </w:rPr>
        <w:t>.</w:t>
      </w:r>
    </w:p>
    <w:p w:rsidR="00755682" w:rsidRPr="00755682" w:rsidRDefault="00755682" w:rsidP="00755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755682">
        <w:rPr>
          <w:rFonts w:ascii="Times New Roman" w:hAnsi="Times New Roman" w:cs="Times New Roman"/>
          <w:b/>
          <w:color w:val="C00000"/>
          <w:sz w:val="56"/>
          <w:szCs w:val="56"/>
        </w:rPr>
        <w:lastRenderedPageBreak/>
        <w:t>Обществознание</w:t>
      </w:r>
    </w:p>
    <w:p w:rsidR="00755682" w:rsidRDefault="00755682" w:rsidP="007556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</w:pPr>
      <w:r w:rsidRPr="00B01B92"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  <w:t>Структура КИМ ЕГЭ-201</w:t>
      </w:r>
      <w:r w:rsidR="002F1B62"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  <w:t>9</w:t>
      </w:r>
    </w:p>
    <w:p w:rsidR="0065515D" w:rsidRPr="00B01B92" w:rsidRDefault="0065515D" w:rsidP="007556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0"/>
          <w:szCs w:val="40"/>
        </w:rPr>
      </w:pPr>
    </w:p>
    <w:p w:rsidR="00677A25" w:rsidRDefault="0065515D" w:rsidP="0065515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>
        <w:rPr>
          <w:rFonts w:ascii="TimesNewRoman" w:hAnsi="TimesNewRoman" w:cs="TimesNewRoman"/>
          <w:sz w:val="36"/>
          <w:szCs w:val="36"/>
        </w:rPr>
        <w:t xml:space="preserve"> </w:t>
      </w:r>
      <w:r w:rsidR="00677A25" w:rsidRPr="00677A25">
        <w:rPr>
          <w:rFonts w:ascii="TimesNewRoman" w:hAnsi="TimesNewRoman" w:cs="TimesNewRoman"/>
          <w:sz w:val="36"/>
          <w:szCs w:val="36"/>
        </w:rPr>
        <w:t>Каждый вариант экзаменационной работы состоит из двух частей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="00677A25" w:rsidRPr="00677A25">
        <w:rPr>
          <w:rFonts w:ascii="TimesNewRoman" w:hAnsi="TimesNewRoman" w:cs="TimesNewRoman"/>
          <w:sz w:val="36"/>
          <w:szCs w:val="36"/>
        </w:rPr>
        <w:t>и включает в себя 29 заданий, различающихся формой и уровнем сложности.</w:t>
      </w:r>
    </w:p>
    <w:p w:rsidR="002F1B62" w:rsidRDefault="002F1B62" w:rsidP="002F1B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926BA">
        <w:rPr>
          <w:rFonts w:ascii="TimesNewRoman" w:hAnsi="TimesNewRoman" w:cs="TimesNewRoman"/>
          <w:i/>
          <w:color w:val="0070C0"/>
          <w:sz w:val="36"/>
          <w:szCs w:val="36"/>
        </w:rPr>
        <w:t>Часть 1</w:t>
      </w:r>
      <w:r w:rsidRPr="00677A25">
        <w:rPr>
          <w:rFonts w:ascii="TimesNewRoman" w:hAnsi="TimesNewRoman" w:cs="TimesNewRoman"/>
          <w:sz w:val="36"/>
          <w:szCs w:val="36"/>
        </w:rPr>
        <w:t xml:space="preserve"> содержит 20 заданий с кратким ответом.</w:t>
      </w:r>
    </w:p>
    <w:p w:rsidR="00964ADE" w:rsidRDefault="00677A25" w:rsidP="00B159E0">
      <w:pPr>
        <w:spacing w:after="0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В экзаменационной работе предложены следующие разновидности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заданий с кратким ответом:</w:t>
      </w:r>
    </w:p>
    <w:p w:rsidR="00677A25" w:rsidRPr="00677A25" w:rsidRDefault="00677A25" w:rsidP="00B159E0">
      <w:pPr>
        <w:spacing w:after="0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– задания на выбор и запись нескольких правильных ответов из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предложенного перечня ответов;</w:t>
      </w: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– задание на выявление структурных элементов понятий с помощью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таблиц;</w:t>
      </w: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– задание на установление соответствия позиций, представленных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в двух множествах;</w:t>
      </w: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– задание на определение терминов и понятий, соответствующих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предлагаемому контексту.</w:t>
      </w:r>
    </w:p>
    <w:p w:rsid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Ответ на задания части 1 дается соответствующей записью в виде слова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 xml:space="preserve">(словосочетания), цифры </w:t>
      </w:r>
      <w:proofErr w:type="gramStart"/>
      <w:r w:rsidRPr="00677A25">
        <w:rPr>
          <w:rFonts w:ascii="TimesNewRoman" w:hAnsi="TimesNewRoman" w:cs="TimesNewRoman"/>
          <w:sz w:val="36"/>
          <w:szCs w:val="36"/>
        </w:rPr>
        <w:t xml:space="preserve">или 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последовательности</w:t>
      </w:r>
      <w:proofErr w:type="gramEnd"/>
      <w:r w:rsidRPr="00677A25">
        <w:rPr>
          <w:rFonts w:ascii="TimesNewRoman" w:hAnsi="TimesNewRoman" w:cs="TimesNewRoman"/>
          <w:sz w:val="36"/>
          <w:szCs w:val="36"/>
        </w:rPr>
        <w:t xml:space="preserve"> цифр, записанных без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пробелов и разделительных символов.</w:t>
      </w:r>
    </w:p>
    <w:p w:rsidR="0065515D" w:rsidRPr="00677A25" w:rsidRDefault="0065515D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926BA">
        <w:rPr>
          <w:rFonts w:ascii="TimesNewRoman" w:hAnsi="TimesNewRoman" w:cs="TimesNewRoman"/>
          <w:i/>
          <w:color w:val="0070C0"/>
          <w:sz w:val="36"/>
          <w:szCs w:val="36"/>
        </w:rPr>
        <w:t>Часть 2</w:t>
      </w:r>
      <w:r w:rsidRPr="00677A25">
        <w:rPr>
          <w:rFonts w:ascii="TimesNewRoman" w:hAnsi="TimesNewRoman" w:cs="TimesNewRoman"/>
          <w:sz w:val="36"/>
          <w:szCs w:val="36"/>
        </w:rPr>
        <w:t xml:space="preserve"> содержит 9 заданий с развернутым ответом. В этих заданиях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ответ формулируется и записывается экзаменуемым самостоятельно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в развернутой форме. Задания этой части работы нацелены на выявление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выпускников, имеющих наиболее высокий уровень обществоведческой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подготовки.</w:t>
      </w: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Результаты выполнения заданий части 1 обрабатываются</w:t>
      </w:r>
    </w:p>
    <w:p w:rsidR="00D41BB3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proofErr w:type="gramStart"/>
      <w:r w:rsidRPr="00677A25">
        <w:rPr>
          <w:rFonts w:ascii="TimesNewRoman" w:hAnsi="TimesNewRoman" w:cs="TimesNewRoman"/>
          <w:sz w:val="36"/>
          <w:szCs w:val="36"/>
        </w:rPr>
        <w:t>автоматически</w:t>
      </w:r>
      <w:proofErr w:type="gramEnd"/>
      <w:r w:rsidRPr="00677A25">
        <w:rPr>
          <w:rFonts w:ascii="TimesNewRoman" w:hAnsi="TimesNewRoman" w:cs="TimesNewRoman"/>
          <w:sz w:val="36"/>
          <w:szCs w:val="36"/>
        </w:rPr>
        <w:t xml:space="preserve">. </w:t>
      </w:r>
    </w:p>
    <w:p w:rsidR="00677A25" w:rsidRPr="00677A25" w:rsidRDefault="00677A25" w:rsidP="00B159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36"/>
          <w:szCs w:val="36"/>
        </w:rPr>
      </w:pPr>
      <w:r w:rsidRPr="00677A25">
        <w:rPr>
          <w:rFonts w:ascii="TimesNewRoman" w:hAnsi="TimesNewRoman" w:cs="TimesNewRoman"/>
          <w:sz w:val="36"/>
          <w:szCs w:val="36"/>
        </w:rPr>
        <w:t>Ответы на задания части 2 анализируются и оцениваются</w:t>
      </w:r>
      <w:r w:rsidR="00964ADE">
        <w:rPr>
          <w:rFonts w:ascii="TimesNewRoman" w:hAnsi="TimesNewRoman" w:cs="TimesNewRoman"/>
          <w:sz w:val="36"/>
          <w:szCs w:val="36"/>
        </w:rPr>
        <w:t xml:space="preserve"> </w:t>
      </w:r>
      <w:r w:rsidRPr="00677A25">
        <w:rPr>
          <w:rFonts w:ascii="TimesNewRoman" w:hAnsi="TimesNewRoman" w:cs="TimesNewRoman"/>
          <w:sz w:val="36"/>
          <w:szCs w:val="36"/>
        </w:rPr>
        <w:t>экспертами на основе специально разработанных критериев.</w:t>
      </w:r>
    </w:p>
    <w:p w:rsidR="00D8644D" w:rsidRDefault="00D8644D" w:rsidP="00D864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58384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FAB1B5D" wp14:editId="02458632">
            <wp:extent cx="2066925" cy="1047750"/>
            <wp:effectExtent l="0" t="0" r="0" b="0"/>
            <wp:docPr id="1" name="Рисунок 1" descr="http://www.ege.edu.ru/common/upload/img/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e.edu.ru/common/upload/img/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BB" w:rsidRPr="00F10A5C" w:rsidRDefault="008300BB" w:rsidP="00830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F10A5C">
        <w:rPr>
          <w:rFonts w:ascii="Times New Roman" w:hAnsi="Times New Roman" w:cs="Times New Roman"/>
          <w:b/>
          <w:color w:val="C00000"/>
          <w:sz w:val="56"/>
          <w:szCs w:val="56"/>
        </w:rPr>
        <w:t>Физика</w:t>
      </w:r>
    </w:p>
    <w:p w:rsidR="0021655C" w:rsidRDefault="0021655C" w:rsidP="008300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</w:pPr>
    </w:p>
    <w:p w:rsidR="00AF5836" w:rsidRPr="0021655C" w:rsidRDefault="008300BB" w:rsidP="00830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1655C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Структура КИМ ЕГЭ-201</w:t>
      </w:r>
      <w:r w:rsidR="00873E17">
        <w:rPr>
          <w:rFonts w:ascii="TimesNewRomanPS-BoldMT" w:hAnsi="TimesNewRomanPS-BoldMT" w:cs="TimesNewRomanPS-BoldMT"/>
          <w:b/>
          <w:bCs/>
          <w:color w:val="C00000"/>
          <w:sz w:val="48"/>
          <w:szCs w:val="48"/>
        </w:rPr>
        <w:t>9</w:t>
      </w:r>
    </w:p>
    <w:p w:rsidR="008300BB" w:rsidRDefault="008300BB" w:rsidP="00755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46180" w:rsidRPr="00EF6B86" w:rsidRDefault="00EF6B86" w:rsidP="00EF6B8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  <w:r>
        <w:rPr>
          <w:rFonts w:ascii="TimesNewRoman" w:hAnsi="TimesNewRoman" w:cs="TimesNewRoman"/>
          <w:sz w:val="40"/>
          <w:szCs w:val="40"/>
        </w:rPr>
        <w:t xml:space="preserve">  </w:t>
      </w:r>
      <w:r w:rsidR="00A46180" w:rsidRPr="00EF6B86">
        <w:rPr>
          <w:rFonts w:ascii="TimesNewRoman" w:hAnsi="TimesNewRoman" w:cs="TimesNewRoman"/>
          <w:sz w:val="44"/>
          <w:szCs w:val="44"/>
        </w:rPr>
        <w:t>Каждый вариант экзаменационной работы состоит из двух частей и включает в себя 32 задания, различающихся формой и уровнем сложности.</w:t>
      </w:r>
    </w:p>
    <w:p w:rsidR="00A46180" w:rsidRDefault="00A46180" w:rsidP="00A461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44"/>
          <w:szCs w:val="44"/>
        </w:rPr>
      </w:pPr>
    </w:p>
    <w:p w:rsidR="00EF6B86" w:rsidRPr="00EF6B86" w:rsidRDefault="00A46180" w:rsidP="00EF6B8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  <w:r w:rsidRPr="00EF6B86">
        <w:rPr>
          <w:rFonts w:ascii="TimesNewRoman" w:hAnsi="TimesNewRoman" w:cs="TimesNewRoman"/>
          <w:i/>
          <w:color w:val="0070C0"/>
          <w:sz w:val="44"/>
          <w:szCs w:val="44"/>
        </w:rPr>
        <w:t>Часть 1</w:t>
      </w:r>
      <w:r w:rsidRPr="00EF6B86">
        <w:rPr>
          <w:rFonts w:ascii="TimesNewRoman" w:hAnsi="TimesNewRoman" w:cs="TimesNewRoman"/>
          <w:sz w:val="44"/>
          <w:szCs w:val="44"/>
        </w:rPr>
        <w:t xml:space="preserve"> содержит 24 задания</w:t>
      </w:r>
      <w:r w:rsidR="00EF6B86" w:rsidRPr="00EF6B86">
        <w:rPr>
          <w:rFonts w:ascii="TimesNewRoman" w:hAnsi="TimesNewRoman" w:cs="TimesNewRoman"/>
          <w:sz w:val="44"/>
          <w:szCs w:val="44"/>
        </w:rPr>
        <w:t xml:space="preserve"> с кратким ответом. </w:t>
      </w:r>
      <w:r w:rsidRPr="00EF6B86">
        <w:rPr>
          <w:rFonts w:ascii="TimesNewRoman" w:hAnsi="TimesNewRoman" w:cs="TimesNewRoman"/>
          <w:sz w:val="44"/>
          <w:szCs w:val="44"/>
        </w:rPr>
        <w:t xml:space="preserve"> </w:t>
      </w:r>
      <w:r w:rsidR="00EF6B86" w:rsidRPr="00EF6B86">
        <w:rPr>
          <w:rFonts w:ascii="TimesNewRoman" w:hAnsi="TimesNewRoman" w:cs="TimesNewRoman"/>
          <w:sz w:val="44"/>
          <w:szCs w:val="44"/>
        </w:rPr>
        <w:t>Из них 13 заданий с записью ответа в виде числа, слова или двух чисел, 11 заданий на установление</w:t>
      </w:r>
      <w:r w:rsidR="00EF6B86">
        <w:rPr>
          <w:rFonts w:ascii="TimesNewRoman" w:hAnsi="TimesNewRoman" w:cs="TimesNewRoman"/>
          <w:sz w:val="44"/>
          <w:szCs w:val="44"/>
        </w:rPr>
        <w:t xml:space="preserve"> </w:t>
      </w:r>
      <w:r w:rsidR="00EF6B86" w:rsidRPr="00EF6B86">
        <w:rPr>
          <w:rFonts w:ascii="TimesNewRoman" w:hAnsi="TimesNewRoman" w:cs="TimesNewRoman"/>
          <w:sz w:val="44"/>
          <w:szCs w:val="44"/>
        </w:rPr>
        <w:t xml:space="preserve">соответствия и множественный выбор, в которых ответы необходимо записать в </w:t>
      </w:r>
      <w:proofErr w:type="gramStart"/>
      <w:r w:rsidR="00EF6B86" w:rsidRPr="00EF6B86">
        <w:rPr>
          <w:rFonts w:ascii="TimesNewRoman" w:hAnsi="TimesNewRoman" w:cs="TimesNewRoman"/>
          <w:sz w:val="44"/>
          <w:szCs w:val="44"/>
        </w:rPr>
        <w:t>виде  последовательности</w:t>
      </w:r>
      <w:proofErr w:type="gramEnd"/>
      <w:r w:rsidR="00EF6B86" w:rsidRPr="00EF6B86">
        <w:rPr>
          <w:rFonts w:ascii="TimesNewRoman" w:hAnsi="TimesNewRoman" w:cs="TimesNewRoman"/>
          <w:sz w:val="44"/>
          <w:szCs w:val="44"/>
        </w:rPr>
        <w:t xml:space="preserve"> цифр.</w:t>
      </w:r>
    </w:p>
    <w:p w:rsidR="00A46180" w:rsidRDefault="00A46180" w:rsidP="00A461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44"/>
          <w:szCs w:val="44"/>
        </w:rPr>
      </w:pPr>
    </w:p>
    <w:p w:rsidR="00EF6B86" w:rsidRPr="00EF6B86" w:rsidRDefault="00EF6B86" w:rsidP="00A461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44"/>
          <w:szCs w:val="44"/>
        </w:rPr>
      </w:pPr>
    </w:p>
    <w:p w:rsidR="00A46180" w:rsidRPr="00EF6B86" w:rsidRDefault="00A46180" w:rsidP="00EF6B8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4"/>
          <w:szCs w:val="44"/>
        </w:rPr>
      </w:pPr>
      <w:r w:rsidRPr="00EF6B86">
        <w:rPr>
          <w:rFonts w:ascii="TimesNewRoman" w:hAnsi="TimesNewRoman" w:cs="TimesNewRoman"/>
          <w:i/>
          <w:color w:val="0070C0"/>
          <w:sz w:val="44"/>
          <w:szCs w:val="44"/>
        </w:rPr>
        <w:t>Часть 2</w:t>
      </w:r>
      <w:r w:rsidRPr="00EF6B86">
        <w:rPr>
          <w:rFonts w:ascii="TimesNewRoman" w:hAnsi="TimesNewRoman" w:cs="TimesNewRoman"/>
          <w:color w:val="0070C0"/>
          <w:sz w:val="44"/>
          <w:szCs w:val="44"/>
        </w:rPr>
        <w:t xml:space="preserve"> </w:t>
      </w:r>
      <w:r w:rsidRPr="00EF6B86">
        <w:rPr>
          <w:rFonts w:ascii="TimesNewRoman" w:hAnsi="TimesNewRoman" w:cs="TimesNewRoman"/>
          <w:sz w:val="44"/>
          <w:szCs w:val="44"/>
        </w:rPr>
        <w:t>содержит восемь заданий, объединенных общим видом деятельности – решение задач. Из них три задания с кратким ответом (25–27) и пять</w:t>
      </w:r>
      <w:r w:rsidR="00EF6B86">
        <w:rPr>
          <w:rFonts w:ascii="TimesNewRoman" w:hAnsi="TimesNewRoman" w:cs="TimesNewRoman"/>
          <w:sz w:val="44"/>
          <w:szCs w:val="44"/>
        </w:rPr>
        <w:t xml:space="preserve"> </w:t>
      </w:r>
      <w:r w:rsidRPr="00EF6B86">
        <w:rPr>
          <w:rFonts w:ascii="TimesNewRoman" w:hAnsi="TimesNewRoman" w:cs="TimesNewRoman"/>
          <w:sz w:val="44"/>
          <w:szCs w:val="44"/>
        </w:rPr>
        <w:t>заданий (28–32), для которых необходимо привести развернутый ответ.</w:t>
      </w:r>
    </w:p>
    <w:p w:rsidR="004B4FD7" w:rsidRPr="00EF6B86" w:rsidRDefault="004B4FD7" w:rsidP="00AF58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</w:p>
    <w:p w:rsidR="004B4FD7" w:rsidRDefault="004B4FD7" w:rsidP="00AF58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44"/>
          <w:szCs w:val="44"/>
        </w:rPr>
      </w:pPr>
    </w:p>
    <w:p w:rsidR="000E650F" w:rsidRDefault="00D8644D" w:rsidP="00D864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C00000"/>
          <w:sz w:val="52"/>
          <w:szCs w:val="52"/>
        </w:rPr>
      </w:pPr>
      <w:r w:rsidRPr="0058384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FAB1B5D" wp14:editId="02458632">
            <wp:extent cx="2066925" cy="1047750"/>
            <wp:effectExtent l="0" t="0" r="0" b="0"/>
            <wp:docPr id="2" name="Рисунок 2" descr="http://www.ege.edu.ru/common/upload/img/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e.edu.ru/common/upload/img/20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FD7" w:rsidRPr="000E650F" w:rsidRDefault="00D97C6F" w:rsidP="00D97C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0000"/>
          <w:sz w:val="56"/>
          <w:szCs w:val="56"/>
        </w:rPr>
      </w:pPr>
      <w:r w:rsidRPr="000E650F">
        <w:rPr>
          <w:rFonts w:ascii="TimesNewRomanPSMT" w:hAnsi="TimesNewRomanPSMT" w:cs="TimesNewRomanPSMT"/>
          <w:b/>
          <w:color w:val="C00000"/>
          <w:sz w:val="56"/>
          <w:szCs w:val="56"/>
        </w:rPr>
        <w:t>Химия</w:t>
      </w:r>
    </w:p>
    <w:p w:rsidR="00D97C6F" w:rsidRPr="00D92988" w:rsidRDefault="00D97C6F" w:rsidP="00D97C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</w:pPr>
      <w:r w:rsidRPr="00D92988"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  <w:t>Структура КИМ ЕГЭ-201</w:t>
      </w:r>
      <w:r w:rsidR="00887B6E"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  <w:t>9</w:t>
      </w:r>
    </w:p>
    <w:p w:rsidR="002E28FD" w:rsidRPr="00D92988" w:rsidRDefault="002E28FD" w:rsidP="00D97C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52"/>
          <w:szCs w:val="52"/>
        </w:rPr>
      </w:pPr>
    </w:p>
    <w:p w:rsidR="00D97C6F" w:rsidRPr="002313DA" w:rsidRDefault="00D97C6F" w:rsidP="00AF5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2313DA" w:rsidRPr="002313DA" w:rsidRDefault="000E650F" w:rsidP="00631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2313DA" w:rsidRPr="002313DA">
        <w:rPr>
          <w:rFonts w:ascii="Times New Roman" w:hAnsi="Times New Roman" w:cs="Times New Roman"/>
          <w:sz w:val="44"/>
          <w:szCs w:val="44"/>
        </w:rPr>
        <w:t>Каждый вариант экзаменационной работы построен по единому плану:</w:t>
      </w: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 w:rsidRPr="002313DA">
        <w:rPr>
          <w:rFonts w:ascii="Times New Roman" w:hAnsi="Times New Roman" w:cs="Times New Roman"/>
          <w:sz w:val="44"/>
          <w:szCs w:val="44"/>
        </w:rPr>
        <w:t>работа</w:t>
      </w:r>
      <w:proofErr w:type="gramEnd"/>
      <w:r w:rsidRPr="002313DA">
        <w:rPr>
          <w:rFonts w:ascii="Times New Roman" w:hAnsi="Times New Roman" w:cs="Times New Roman"/>
          <w:sz w:val="44"/>
          <w:szCs w:val="44"/>
        </w:rPr>
        <w:t xml:space="preserve"> состоит из </w:t>
      </w:r>
      <w:r w:rsidR="0063112E">
        <w:rPr>
          <w:rFonts w:ascii="Times New Roman" w:hAnsi="Times New Roman" w:cs="Times New Roman"/>
          <w:sz w:val="44"/>
          <w:szCs w:val="44"/>
        </w:rPr>
        <w:t>двух частей, включающих в себя 35</w:t>
      </w:r>
      <w:r w:rsidRPr="002313DA">
        <w:rPr>
          <w:rFonts w:ascii="Times New Roman" w:hAnsi="Times New Roman" w:cs="Times New Roman"/>
          <w:sz w:val="44"/>
          <w:szCs w:val="44"/>
        </w:rPr>
        <w:t xml:space="preserve"> заданий. </w:t>
      </w: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87B6E" w:rsidRDefault="00887B6E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2313DA" w:rsidRP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2313DA">
        <w:rPr>
          <w:rFonts w:ascii="Times New Roman" w:hAnsi="Times New Roman" w:cs="Times New Roman"/>
          <w:color w:val="0070C0"/>
          <w:sz w:val="44"/>
          <w:szCs w:val="44"/>
        </w:rPr>
        <w:t>Часть 1</w:t>
      </w:r>
      <w:r>
        <w:rPr>
          <w:rFonts w:ascii="Times New Roman" w:hAnsi="Times New Roman" w:cs="Times New Roman"/>
          <w:sz w:val="44"/>
          <w:szCs w:val="44"/>
        </w:rPr>
        <w:t xml:space="preserve"> содер</w:t>
      </w:r>
      <w:r w:rsidR="0063112E">
        <w:rPr>
          <w:rFonts w:ascii="Times New Roman" w:hAnsi="Times New Roman" w:cs="Times New Roman"/>
          <w:sz w:val="44"/>
          <w:szCs w:val="44"/>
        </w:rPr>
        <w:t>жит 29</w:t>
      </w:r>
      <w:r w:rsidRPr="002313DA">
        <w:rPr>
          <w:rFonts w:ascii="Times New Roman" w:hAnsi="Times New Roman" w:cs="Times New Roman"/>
          <w:sz w:val="44"/>
          <w:szCs w:val="44"/>
        </w:rPr>
        <w:t xml:space="preserve"> заданий 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>с кратким ответом</w:t>
      </w:r>
      <w:r w:rsidRPr="002313DA">
        <w:rPr>
          <w:rFonts w:ascii="Times New Roman" w:hAnsi="Times New Roman" w:cs="Times New Roman"/>
          <w:sz w:val="44"/>
          <w:szCs w:val="44"/>
        </w:rPr>
        <w:t>, в их числе 2</w:t>
      </w:r>
      <w:r w:rsidR="0063112E">
        <w:rPr>
          <w:rFonts w:ascii="Times New Roman" w:hAnsi="Times New Roman" w:cs="Times New Roman"/>
          <w:sz w:val="44"/>
          <w:szCs w:val="44"/>
        </w:rPr>
        <w:t>1</w:t>
      </w:r>
      <w:r w:rsidRPr="002313DA">
        <w:rPr>
          <w:rFonts w:ascii="Times New Roman" w:hAnsi="Times New Roman" w:cs="Times New Roman"/>
          <w:sz w:val="44"/>
          <w:szCs w:val="44"/>
        </w:rPr>
        <w:t xml:space="preserve"> задани</w:t>
      </w:r>
      <w:r w:rsidR="0063112E">
        <w:rPr>
          <w:rFonts w:ascii="Times New Roman" w:hAnsi="Times New Roman" w:cs="Times New Roman"/>
          <w:sz w:val="44"/>
          <w:szCs w:val="44"/>
        </w:rPr>
        <w:t>е</w:t>
      </w:r>
      <w:r w:rsidRPr="002313DA">
        <w:rPr>
          <w:rFonts w:ascii="Times New Roman" w:hAnsi="Times New Roman" w:cs="Times New Roman"/>
          <w:sz w:val="44"/>
          <w:szCs w:val="44"/>
        </w:rPr>
        <w:t xml:space="preserve"> 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>базового уровня</w:t>
      </w: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 w:rsidRPr="002313DA">
        <w:rPr>
          <w:rFonts w:ascii="Times New Roman" w:hAnsi="Times New Roman" w:cs="Times New Roman"/>
          <w:sz w:val="44"/>
          <w:szCs w:val="44"/>
        </w:rPr>
        <w:t>сложности</w:t>
      </w:r>
      <w:proofErr w:type="gramEnd"/>
      <w:r w:rsidRPr="002313DA">
        <w:rPr>
          <w:rFonts w:ascii="Times New Roman" w:hAnsi="Times New Roman" w:cs="Times New Roman"/>
          <w:sz w:val="44"/>
          <w:szCs w:val="44"/>
        </w:rPr>
        <w:t xml:space="preserve"> (порядковые номера этих заданий: 1</w:t>
      </w:r>
      <w:r w:rsidR="0063112E">
        <w:rPr>
          <w:rFonts w:ascii="Times New Roman" w:hAnsi="Times New Roman" w:cs="Times New Roman"/>
          <w:sz w:val="44"/>
          <w:szCs w:val="44"/>
        </w:rPr>
        <w:t>– 7, 10-15, 18-21, 26-29</w:t>
      </w:r>
      <w:r w:rsidRPr="002313DA">
        <w:rPr>
          <w:rFonts w:ascii="Times New Roman" w:hAnsi="Times New Roman" w:cs="Times New Roman"/>
          <w:sz w:val="44"/>
          <w:szCs w:val="44"/>
        </w:rPr>
        <w:t xml:space="preserve">) и </w:t>
      </w:r>
      <w:r w:rsidR="0063112E">
        <w:rPr>
          <w:rFonts w:ascii="Times New Roman" w:hAnsi="Times New Roman" w:cs="Times New Roman"/>
          <w:sz w:val="44"/>
          <w:szCs w:val="44"/>
        </w:rPr>
        <w:t>8</w:t>
      </w:r>
      <w:r w:rsidRPr="002313DA">
        <w:rPr>
          <w:rFonts w:ascii="Times New Roman" w:hAnsi="Times New Roman" w:cs="Times New Roman"/>
          <w:sz w:val="44"/>
          <w:szCs w:val="44"/>
        </w:rPr>
        <w:t xml:space="preserve"> заданий </w:t>
      </w:r>
      <w:r>
        <w:rPr>
          <w:rFonts w:ascii="Times New Roman" w:hAnsi="Times New Roman" w:cs="Times New Roman"/>
          <w:i/>
          <w:iCs/>
          <w:sz w:val="44"/>
          <w:szCs w:val="44"/>
        </w:rPr>
        <w:t>по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 xml:space="preserve">вышенного уровня </w:t>
      </w:r>
      <w:r w:rsidRPr="002313DA">
        <w:rPr>
          <w:rFonts w:ascii="Times New Roman" w:hAnsi="Times New Roman" w:cs="Times New Roman"/>
          <w:sz w:val="44"/>
          <w:szCs w:val="44"/>
        </w:rPr>
        <w:t>сложности (</w:t>
      </w:r>
      <w:r w:rsidR="0063112E">
        <w:rPr>
          <w:rFonts w:ascii="Times New Roman" w:hAnsi="Times New Roman" w:cs="Times New Roman"/>
          <w:sz w:val="44"/>
          <w:szCs w:val="44"/>
        </w:rPr>
        <w:t xml:space="preserve">их </w:t>
      </w:r>
      <w:r w:rsidRPr="002313DA">
        <w:rPr>
          <w:rFonts w:ascii="Times New Roman" w:hAnsi="Times New Roman" w:cs="Times New Roman"/>
          <w:sz w:val="44"/>
          <w:szCs w:val="44"/>
        </w:rPr>
        <w:t>порядковые но</w:t>
      </w:r>
      <w:r w:rsidR="0063112E">
        <w:rPr>
          <w:rFonts w:ascii="Times New Roman" w:hAnsi="Times New Roman" w:cs="Times New Roman"/>
          <w:sz w:val="44"/>
          <w:szCs w:val="44"/>
        </w:rPr>
        <w:t>мера: 8,</w:t>
      </w:r>
      <w:r w:rsidR="00304F54">
        <w:rPr>
          <w:rFonts w:ascii="Times New Roman" w:hAnsi="Times New Roman" w:cs="Times New Roman"/>
          <w:sz w:val="44"/>
          <w:szCs w:val="44"/>
        </w:rPr>
        <w:t xml:space="preserve"> </w:t>
      </w:r>
      <w:r w:rsidR="0063112E">
        <w:rPr>
          <w:rFonts w:ascii="Times New Roman" w:hAnsi="Times New Roman" w:cs="Times New Roman"/>
          <w:sz w:val="44"/>
          <w:szCs w:val="44"/>
        </w:rPr>
        <w:t>9,</w:t>
      </w:r>
      <w:r w:rsidR="00304F54">
        <w:rPr>
          <w:rFonts w:ascii="Times New Roman" w:hAnsi="Times New Roman" w:cs="Times New Roman"/>
          <w:sz w:val="44"/>
          <w:szCs w:val="44"/>
        </w:rPr>
        <w:t xml:space="preserve"> </w:t>
      </w:r>
      <w:r w:rsidR="0063112E">
        <w:rPr>
          <w:rFonts w:ascii="Times New Roman" w:hAnsi="Times New Roman" w:cs="Times New Roman"/>
          <w:sz w:val="44"/>
          <w:szCs w:val="44"/>
        </w:rPr>
        <w:t>16, 17, 22-25</w:t>
      </w:r>
      <w:r w:rsidRPr="002313DA">
        <w:rPr>
          <w:rFonts w:ascii="Times New Roman" w:hAnsi="Times New Roman" w:cs="Times New Roman"/>
          <w:sz w:val="44"/>
          <w:szCs w:val="44"/>
        </w:rPr>
        <w:t>).</w:t>
      </w: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2313DA" w:rsidRDefault="002313DA" w:rsidP="00AE4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04F54" w:rsidRPr="00357D93" w:rsidRDefault="002313DA" w:rsidP="00357D9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40"/>
          <w:szCs w:val="40"/>
        </w:rPr>
      </w:pPr>
      <w:r w:rsidRPr="002313DA">
        <w:rPr>
          <w:rFonts w:ascii="Times New Roman" w:hAnsi="Times New Roman" w:cs="Times New Roman"/>
          <w:color w:val="0070C0"/>
          <w:sz w:val="44"/>
          <w:szCs w:val="44"/>
        </w:rPr>
        <w:t>Часть 2</w:t>
      </w:r>
      <w:r w:rsidRPr="002313DA">
        <w:rPr>
          <w:rFonts w:ascii="Times New Roman" w:hAnsi="Times New Roman" w:cs="Times New Roman"/>
          <w:sz w:val="44"/>
          <w:szCs w:val="44"/>
        </w:rPr>
        <w:t xml:space="preserve"> содержит </w:t>
      </w:r>
      <w:r w:rsidR="00304F54">
        <w:rPr>
          <w:rFonts w:ascii="Times New Roman" w:hAnsi="Times New Roman" w:cs="Times New Roman"/>
          <w:sz w:val="44"/>
          <w:szCs w:val="44"/>
        </w:rPr>
        <w:t>6</w:t>
      </w:r>
      <w:r w:rsidRPr="002313DA">
        <w:rPr>
          <w:rFonts w:ascii="Times New Roman" w:hAnsi="Times New Roman" w:cs="Times New Roman"/>
          <w:sz w:val="44"/>
          <w:szCs w:val="44"/>
        </w:rPr>
        <w:t xml:space="preserve"> заданий 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>высокого уровня сложности, с развернутым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>ответом</w:t>
      </w:r>
      <w:r w:rsidR="00357D93">
        <w:rPr>
          <w:rFonts w:ascii="Times New Roman" w:hAnsi="Times New Roman" w:cs="Times New Roman"/>
          <w:i/>
          <w:iCs/>
          <w:sz w:val="44"/>
          <w:szCs w:val="44"/>
        </w:rPr>
        <w:t>.</w:t>
      </w:r>
      <w:r w:rsidRPr="002313DA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="00304F54" w:rsidRPr="00357D93">
        <w:rPr>
          <w:rFonts w:ascii="TimesNewRoman" w:hAnsi="TimesNewRoman" w:cs="TimesNewRoman"/>
          <w:sz w:val="40"/>
          <w:szCs w:val="40"/>
        </w:rPr>
        <w:t>Это задания под номерами 30–35.</w:t>
      </w:r>
    </w:p>
    <w:p w:rsidR="002313DA" w:rsidRPr="00357D93" w:rsidRDefault="00304F54" w:rsidP="0030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57D93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2313DA" w:rsidRPr="00357D93" w:rsidSect="0078750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T2A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B26"/>
    <w:rsid w:val="00006919"/>
    <w:rsid w:val="00015A89"/>
    <w:rsid w:val="000235CE"/>
    <w:rsid w:val="00050DA5"/>
    <w:rsid w:val="00052A20"/>
    <w:rsid w:val="00054DCF"/>
    <w:rsid w:val="00071394"/>
    <w:rsid w:val="000A214F"/>
    <w:rsid w:val="000C738F"/>
    <w:rsid w:val="000E650F"/>
    <w:rsid w:val="0012159B"/>
    <w:rsid w:val="00140E90"/>
    <w:rsid w:val="0015125D"/>
    <w:rsid w:val="00166B7A"/>
    <w:rsid w:val="001946F9"/>
    <w:rsid w:val="001E25E6"/>
    <w:rsid w:val="001F2196"/>
    <w:rsid w:val="00210AF5"/>
    <w:rsid w:val="0021655C"/>
    <w:rsid w:val="002313DA"/>
    <w:rsid w:val="00231660"/>
    <w:rsid w:val="00235125"/>
    <w:rsid w:val="00246E48"/>
    <w:rsid w:val="0024745D"/>
    <w:rsid w:val="002C1223"/>
    <w:rsid w:val="002C54DC"/>
    <w:rsid w:val="002E28FD"/>
    <w:rsid w:val="002F1B62"/>
    <w:rsid w:val="00304F54"/>
    <w:rsid w:val="00306780"/>
    <w:rsid w:val="00313484"/>
    <w:rsid w:val="00355197"/>
    <w:rsid w:val="00357D93"/>
    <w:rsid w:val="003609CC"/>
    <w:rsid w:val="00365BB9"/>
    <w:rsid w:val="003A39CF"/>
    <w:rsid w:val="003A4725"/>
    <w:rsid w:val="003F518A"/>
    <w:rsid w:val="00412179"/>
    <w:rsid w:val="00457778"/>
    <w:rsid w:val="004662E8"/>
    <w:rsid w:val="0048504D"/>
    <w:rsid w:val="00491D6C"/>
    <w:rsid w:val="004B4FD7"/>
    <w:rsid w:val="004F670A"/>
    <w:rsid w:val="00541758"/>
    <w:rsid w:val="00573A41"/>
    <w:rsid w:val="005A3DAC"/>
    <w:rsid w:val="005A71E5"/>
    <w:rsid w:val="005A76BB"/>
    <w:rsid w:val="005B1339"/>
    <w:rsid w:val="005B690C"/>
    <w:rsid w:val="006233CF"/>
    <w:rsid w:val="0063112E"/>
    <w:rsid w:val="00631CA7"/>
    <w:rsid w:val="0065094D"/>
    <w:rsid w:val="0065515D"/>
    <w:rsid w:val="00657D24"/>
    <w:rsid w:val="00660D84"/>
    <w:rsid w:val="00672295"/>
    <w:rsid w:val="00677A25"/>
    <w:rsid w:val="006926BA"/>
    <w:rsid w:val="006F2347"/>
    <w:rsid w:val="00701008"/>
    <w:rsid w:val="00727A54"/>
    <w:rsid w:val="00730855"/>
    <w:rsid w:val="00755682"/>
    <w:rsid w:val="00785322"/>
    <w:rsid w:val="00787506"/>
    <w:rsid w:val="0079070F"/>
    <w:rsid w:val="007B17BD"/>
    <w:rsid w:val="007C6606"/>
    <w:rsid w:val="007D7167"/>
    <w:rsid w:val="007E5078"/>
    <w:rsid w:val="007F14AF"/>
    <w:rsid w:val="00802132"/>
    <w:rsid w:val="00807997"/>
    <w:rsid w:val="008110BA"/>
    <w:rsid w:val="008300BB"/>
    <w:rsid w:val="00862B26"/>
    <w:rsid w:val="00866E27"/>
    <w:rsid w:val="00873E17"/>
    <w:rsid w:val="00887B6E"/>
    <w:rsid w:val="008B7F04"/>
    <w:rsid w:val="008F6EED"/>
    <w:rsid w:val="0092497A"/>
    <w:rsid w:val="00942F04"/>
    <w:rsid w:val="00951935"/>
    <w:rsid w:val="00957CFA"/>
    <w:rsid w:val="00964ADE"/>
    <w:rsid w:val="00985A4B"/>
    <w:rsid w:val="00991EAF"/>
    <w:rsid w:val="009C78D0"/>
    <w:rsid w:val="009D0BD5"/>
    <w:rsid w:val="00A0244C"/>
    <w:rsid w:val="00A23C6E"/>
    <w:rsid w:val="00A46180"/>
    <w:rsid w:val="00A50EB5"/>
    <w:rsid w:val="00A75E55"/>
    <w:rsid w:val="00AA0A58"/>
    <w:rsid w:val="00AA7838"/>
    <w:rsid w:val="00AC5670"/>
    <w:rsid w:val="00AE4217"/>
    <w:rsid w:val="00AF2A73"/>
    <w:rsid w:val="00AF5836"/>
    <w:rsid w:val="00B01B92"/>
    <w:rsid w:val="00B159E0"/>
    <w:rsid w:val="00B175CD"/>
    <w:rsid w:val="00B43053"/>
    <w:rsid w:val="00B508B0"/>
    <w:rsid w:val="00B667C2"/>
    <w:rsid w:val="00BB754F"/>
    <w:rsid w:val="00BC18F8"/>
    <w:rsid w:val="00BF27DD"/>
    <w:rsid w:val="00C001A0"/>
    <w:rsid w:val="00C049EE"/>
    <w:rsid w:val="00C237B4"/>
    <w:rsid w:val="00C44BDB"/>
    <w:rsid w:val="00C5363E"/>
    <w:rsid w:val="00C8559E"/>
    <w:rsid w:val="00CE2391"/>
    <w:rsid w:val="00D41BB3"/>
    <w:rsid w:val="00D618C0"/>
    <w:rsid w:val="00D63700"/>
    <w:rsid w:val="00D81F1F"/>
    <w:rsid w:val="00D8644D"/>
    <w:rsid w:val="00D90EE3"/>
    <w:rsid w:val="00D92988"/>
    <w:rsid w:val="00D97C6F"/>
    <w:rsid w:val="00E00E45"/>
    <w:rsid w:val="00E0638A"/>
    <w:rsid w:val="00E07361"/>
    <w:rsid w:val="00E1617A"/>
    <w:rsid w:val="00E23BF6"/>
    <w:rsid w:val="00E3533D"/>
    <w:rsid w:val="00E803E1"/>
    <w:rsid w:val="00E8162D"/>
    <w:rsid w:val="00E87D81"/>
    <w:rsid w:val="00EA401F"/>
    <w:rsid w:val="00EA5D72"/>
    <w:rsid w:val="00EC5DF0"/>
    <w:rsid w:val="00ED383D"/>
    <w:rsid w:val="00ED552A"/>
    <w:rsid w:val="00ED76A4"/>
    <w:rsid w:val="00EF6B86"/>
    <w:rsid w:val="00F00467"/>
    <w:rsid w:val="00F0187A"/>
    <w:rsid w:val="00F05BF3"/>
    <w:rsid w:val="00F10A5C"/>
    <w:rsid w:val="00F1361D"/>
    <w:rsid w:val="00F70392"/>
    <w:rsid w:val="00FE41D3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72DEC-504D-40A2-82AA-188508F0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PC_3</cp:lastModifiedBy>
  <cp:revision>110</cp:revision>
  <cp:lastPrinted>2018-10-24T08:17:00Z</cp:lastPrinted>
  <dcterms:created xsi:type="dcterms:W3CDTF">2014-12-03T05:38:00Z</dcterms:created>
  <dcterms:modified xsi:type="dcterms:W3CDTF">2018-10-24T08:17:00Z</dcterms:modified>
</cp:coreProperties>
</file>